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ATAS/690/2008 vom 10. Juni 2008</w:t>
      </w:r>
    </w:p>
    <w:p>
      <w:r>
        <w:t>GE Cour de justice, 2008-06-10, FR</w:t>
      </w:r>
    </w:p>
    <w:p>
      <w:r>
        <w:rPr>
          <w:b/>
        </w:rPr>
        <w:t xml:space="preserve">Quelle: </w:t>
      </w:r>
      <w:r>
        <w:t>https://mcp.opencaselaw.ch/entscheid/ge_gerichte_ATAS_690_2008</w:t>
      </w:r>
    </w:p>
    <w:p>
      <w:r>
        <w:t>FR: GE_GERICHTE ATAS/690/2008 du 10 juin 2008</w:t>
      </w:r>
    </w:p>
    <w:p>
      <w:r>
        <w:t>IT: GE_GERICHTE ATAS/690/2008 del 10 giugno 2008</w:t>
      </w:r>
    </w:p>
    <w:p>
      <w:pPr>
        <w:pStyle w:val="Heading2"/>
      </w:pPr>
      <w:r>
        <w:t>Volltext</w:t>
      </w:r>
    </w:p>
    <w:p>
      <w:r>
        <w:t>Siégeant : Isabelle DUBOIS, Présidente; Anne REISER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A/1463/2008 ATAS/690/2008 ARRET DU TRIBUNAL CANTONAL DES ASSURANCES SOCIALES Chambre 2 du 10 juin 2008</w:t>
      </w:r>
    </w:p>
    <w:p>
      <w:r>
        <w:t>En la cause Monsieur L________, soit pour lui sa mère;Mme B________;à Genève, CH, représenté par ASSUAS Association suisse des assurés</w:t>
      </w:r>
    </w:p>
    <w:p>
      <w:r>
        <w:t>recourant</w:t>
      </w:r>
    </w:p>
    <w:p>
      <w:r>
        <w:t>contre OFFICE CANTONAL DE L'ASSURANCE INVALIDITE, rue de Lyon 97;Case postale 425, 1211 GENEVE 13</w:t>
      </w:r>
    </w:p>
    <w:p>
      <w:r>
        <w:t>intimé</w:t>
      </w:r>
    </w:p>
    <w:p>
      <w:r>
        <w:t>A/1463/2008 - 2/2 -</w:t>
      </w:r>
    </w:p>
    <w:p>
      <w:r>
        <w:t>Vu la décision d'annulation du 8 avril 2008 de l'OFFICE CANTONAL DE L'ASSURANCE-INVALIDITE (ci-après : OCAI); Vu le recours du 28 avril 2008 de l'enfant L________, soit pour lui sa mère Madame B________ (ci-après : la recourante); Vu la décision de refus de mesures médicales à l'enfant L________; Vu la réponse du mandataire de la recourante du 30 mai 2008 indiquant que l'OCAI avait rendu une décision dans la cause A/648/2008 le 6 mai 2008 accordant finalement le droit aux prestations médicales de l'enfant L________, de sorte qu'il retirait le présent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