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ATAS/682/2004 vom 2. September 2004</w:t>
      </w:r>
    </w:p>
    <w:p>
      <w:r>
        <w:t>GE Cour de justice, 2004-09-02, DE</w:t>
      </w:r>
    </w:p>
    <w:p>
      <w:r>
        <w:rPr>
          <w:b/>
        </w:rPr>
        <w:t xml:space="preserve">Quelle: </w:t>
      </w:r>
      <w:r>
        <w:t>https://mcp.opencaselaw.ch/entscheid/ge_gerichte_ATAS_682_2004</w:t>
      </w:r>
    </w:p>
    <w:p>
      <w:r>
        <w:t>FR: GE_GERICHTE ATAS/682/2004 du 2 septembre 2004</w:t>
      </w:r>
    </w:p>
    <w:p>
      <w:r>
        <w:t>IT: GE_GERICHTE ATAS/682/2004 del 2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$%&amp;'($)(() $*+)$)((, !!- . !/. .! # ) 0 1 )((, 23 4 1</w:t>
      </w:r>
    </w:p>
    <w:p>
      <w:r>
        <w:t>5555555555</w:t>
      </w:r>
    </w:p>
    <w:p>
      <w:r>
        <w:t>66 ! !"#$%&amp;' (()*</w:t>
      </w:r>
    </w:p>
    <w:p>
      <w:r>
        <w:t>+,-#+</w:t>
      </w:r>
    </w:p>
    <w:p>
      <w:r>
        <w:t>-."/0-0,</w:t>
      </w:r>
    </w:p>
    <w:p>
      <w:r>
        <w:t># 712)3333333333**)(4**5(6( )6*)( 5** % 7+('((* % 6(.4.889: 6 *(( ,8 ) ,00.$ 755( 6 ; )*%7*((/0?@,"5A$)) )(5 17 6 $*'( :</w:t>
      </w:r>
    </w:p>
    <w:p>
      <w:r>
        <w:t>+@-#+</w:t>
      </w:r>
    </w:p>
    <w:p>
      <w:r>
        <w:t>-."/0-0, 5)*) % 7A @ A @ (6(( (( ( .#')4 ,00, )(5( $ (( ' 7* '(</w:t>
      </w:r>
    </w:p>
    <w:p>
      <w:r>
        <w:t>.A *'4: ,A 17('4C: @A BJA</w:t>
      </w:r>
    </w:p>
    <w:p>
      <w:r>
        <w:t>&lt;55(&amp;K (LL</w:t>
      </w:r>
    </w:p>
    <w:p>
      <w:r>
        <w:t>*(K M(N M</w:t>
      </w:r>
    </w:p>
    <w:p>
      <w:r>
        <w:t>*(+C(KL**(1 N</w:t>
      </w:r>
    </w:p>
    <w:p>
      <w:r>
        <w:t>6*!))(1*6(5((E6(((1?%?55(5** (6&lt;55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