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ATAS/653/2020 vom 13. August 2020</w:t>
      </w:r>
    </w:p>
    <w:p>
      <w:r>
        <w:t>GE Cour de justice, 2020-08-13, FR</w:t>
      </w:r>
    </w:p>
    <w:p>
      <w:r>
        <w:rPr>
          <w:b/>
        </w:rPr>
        <w:t xml:space="preserve">Quelle: </w:t>
      </w:r>
      <w:r>
        <w:t>https://mcp.opencaselaw.ch/entscheid/ge_gerichte_ATAS_653_2020</w:t>
      </w:r>
    </w:p>
    <w:p>
      <w:r>
        <w:t>FR: GE_GERICHTE ATAS/653/2020 du 13 août 2020</w:t>
      </w:r>
    </w:p>
    <w:p>
      <w:r>
        <w:t>IT: GE_GERICHTE ATAS/653/2020 del 13 agosto 2020</w:t>
      </w:r>
    </w:p>
    <w:p>
      <w:pPr>
        <w:pStyle w:val="Heading2"/>
      </w:pPr>
      <w:r>
        <w:t>Volltext</w:t>
      </w:r>
    </w:p>
    <w:p>
      <w:r>
        <w:t>Siégeant : Karine STECK, Présidente ; Michael BIOT et Claudiane CORTHAY, Juges assesseurs</w:t>
      </w:r>
    </w:p>
    <w:p>
      <w:r>
        <w:t>RÉPUBLIQUE ET</w:t>
      </w:r>
    </w:p>
    <w:p>
      <w:r>
        <w:t>CANTON DE GEN ÈVE POUVOIR JUDICIAIRE</w:t>
      </w:r>
    </w:p>
    <w:p>
      <w:r>
        <w:t>A/1343/2020 ATAS/653/2020 COUR DE JUSTICE Chambre des assurances sociales Arrêt du 13 août 2020 3ème Chambre</w:t>
      </w:r>
    </w:p>
    <w:p>
      <w:r>
        <w:t>En la cause Madame A______, domiciliée à CHÊNE-BOURG, représentée par le SYNDICAT UNIA</w:t>
      </w:r>
    </w:p>
    <w:p>
      <w:r>
        <w:t>demanderesse</w:t>
      </w:r>
    </w:p>
    <w:p>
      <w:r>
        <w:t>contre VAUDOISE ASSURANCES HOLDING SA, sise avenue de Cour 41, LAUSANNE défenderesse</w:t>
      </w:r>
    </w:p>
    <w:p>
      <w:r>
        <w:t>A/1343/2020 - 2/2 - Vu la demande en paiement du 7 mai 2020 déposée par Madame A______, représentée par le Syndicat UNIA à l’encontre de VAUDOISE ASSURANCES HOLDING SA ; Attendu que, par écritures du 9 juillet 2020, les parties ont informé la Cour de céans qu’un accord avait été trouvé et que l’intéressée retirait sa demande en paiement ; Qu'il convient d'en prendre acte et de rayer la cause du rôle.</w:t>
      </w:r>
    </w:p>
    <w:p>
      <w:r>
        <w:t>PAR CES MOTIFS, LA CHAMBRE DES ASSURANCES SOCIALES :</w:t>
      </w:r>
    </w:p>
    <w:p>
      <w:r>
        <w:t>1. Prend acte du retrait de la demande en paiement.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