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ATAS/633/2020 vom 3. August 2020</w:t>
      </w:r>
    </w:p>
    <w:p>
      <w:r>
        <w:t>GE Cour de justice, 2020-08-03, FR</w:t>
      </w:r>
    </w:p>
    <w:p>
      <w:r>
        <w:rPr>
          <w:b/>
        </w:rPr>
        <w:t xml:space="preserve">Quelle: </w:t>
      </w:r>
      <w:r>
        <w:t>https://mcp.opencaselaw.ch/entscheid/ge_gerichte_ATAS_633_2020</w:t>
      </w:r>
    </w:p>
    <w:p>
      <w:r>
        <w:t>FR: GE_GERICHTE ATAS/633/2020 du 3 août 2020</w:t>
      </w:r>
    </w:p>
    <w:p>
      <w:r>
        <w:t>IT: GE_GERICHTE ATAS/633/2020 del 3 agosto 2020</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 délai de recours est de trente jours (art. 56 LPGA; art. 62 al. 1 de la de loi sur la procédure administrative du 12 septembre 1985 [LPA - E 5 10]). Interjeté dans la forme et le délai prévus par la loi, le recours est recevable (art. 56 ss LPGA et 62 ss LPA).</w:t>
      </w:r>
    </w:p>
    <w:p>
      <w:r>
        <w:rPr>
          <w:b/>
        </w:rPr>
        <w:t>E. 4</w:t>
      </w:r>
    </w:p>
    <w:p>
      <w:r>
        <w:t>Le litige porte sur le droit de la recourante à une rente d’invalidité, singulièrement sur son statut et l’évaluation de sa capacité de travail.</w:t>
      </w:r>
    </w:p>
    <w:p>
      <w:r>
        <w:rPr>
          <w:b/>
        </w:rPr>
        <w:t>E. 5</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w:t>
      </w:r>
    </w:p>
    <w:p>
      <w:r>
        <w:t>A/3052/2019 - 11/13 - celle-ci n’est pas objectivement surmontable (al. 2 en vigueur dès le 1er janvier 2008).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w:t>
      </w:r>
    </w:p>
    <w:p>
      <w:r>
        <w:rPr>
          <w:b/>
        </w:rPr>
        <w:t>E. 6</w:t>
      </w:r>
    </w:p>
    <w:p>
      <w:r>
        <w:t>Tant lors de l'examen initial du droit à la rente qu'à l'occasion d'une révision de celle-ci (art. 17 LPGA), il faut examiner sous l'angle des art. 4 et 5 LAI quelle méthode d'évaluation de l'invalidité il convient d'appliquer (art. 28a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Lorsque l'assuré accomplit ses travaux habituels, il convient d'examiner, à la lumière de sa situation personnelle, familiale, sociale et professionnelle, si, étant valide il aurait consacré l'essentiel de son activité à son ménage ou s'il aurait exercé une activité lucrative. Pour déterminer le champ d'activité probable de l'assuré, il faut notamment prendre en considération la situation financière du ménage, l'éducation des enfants, l'âge de l'assuré, ses qualifications professionnelles, sa formation ainsi que ses affinités et talents personnels (ATF 137 V 334 consid. 3.2; ATF 117 V 194 consid. 3b; Pratique VSI 1997 p. 301 ss consid. 2b ; arrêt du Tribunal fédéral 9C_722/2016 du 17 février 2017 consid. 2.2). Cette évaluation tiendra également compte de la volonté hypothétique de l'assurée, qui comme fait interne ne peut être l'objet d'une administration directe de la preuve et doit être déduite d'indices extérieurs (arrêt du Tribunal fédéral 9C_55/2015 du 11 mai 2015 consid. 2.3 et l'arrêt cité) établis au degré de la vraisemblance prépondérante tel que requis en droit des assurances sociales (ATF 126 V 353 consid. 5b).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141 V 15 consid. 3.1; ATF 137 V 334 consid. 3.2; ATF 125 V 146 consid. 2c ainsi que les références).</w:t>
      </w:r>
    </w:p>
    <w:p>
      <w:r>
        <w:t>A/3052/2019 - 12/13 -</w:t>
      </w:r>
    </w:p>
    <w:p>
      <w:r>
        <w:rPr>
          <w:b/>
        </w:rPr>
        <w:t>E. 7</w:t>
      </w:r>
    </w:p>
    <w:p>
      <w:r>
        <w:t>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ATF 114 V 310 consid. 3c; arrêt du Tribunal fédéral 8C_442/2013 du 4 juillet 2014 consid. 2).</w:t>
      </w:r>
    </w:p>
    <w:p>
      <w:r>
        <w:rPr>
          <w:b/>
        </w:rPr>
        <w:t>E. 8</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w:t>
      </w:r>
    </w:p>
    <w:p>
      <w:r>
        <w:rPr>
          <w:b/>
        </w:rPr>
        <w:t>E. 9</w:t>
      </w:r>
    </w:p>
    <w:p>
      <w:r>
        <w:t>En l’occurrence les parties convergent quant à la nécessité pour l’intimé de compléter l’instruction médicale du cas. Il convient, en conséquence, d’admettre partiellement le recours, d’annuler la décision litigieuse et de renvoyer la cause à l’intimé pour instruction complémentaire et nouvelle décision. S’agissant du statut de la recourante, il incombera à l’intimé, dans le cadre de la reprise de l’instruction du dossier, de procéder à une nouvelle évaluation, laquelle devra tenir compte des dernières pièces fournies par la recourante et, en cas de besoin, comprendre des mesure d’instruction supplémentaires.</w:t>
      </w:r>
    </w:p>
    <w:p>
      <w:r>
        <w:rPr>
          <w:b/>
        </w:rPr>
        <w:t>E. 10</w:t>
      </w:r>
    </w:p>
    <w:p>
      <w:r>
        <w:t>Vu l’issue du litige, une indemnité de CHF 2’500.- sera accordée à la recourante, à titre de participation à ses frais et dépens (art. 61 let. g LPGA; art. 6 du règlement sur les frais, émoluments et indemnités en matière administrative du 30 juillet 1986 [RFPA - E 5 10.03]), à charge de l’intimé.</w:t>
      </w:r>
    </w:p>
    <w:p>
      <w:r>
        <w:t>A/3052/2019 - 13/13 -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