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ATAS/606/2005 vom 5. Juli 2005</w:t>
      </w:r>
    </w:p>
    <w:p>
      <w:r>
        <w:t>GE Cour de justice, 2005-07-05, DE</w:t>
      </w:r>
    </w:p>
    <w:p>
      <w:r>
        <w:rPr>
          <w:b/>
        </w:rPr>
        <w:t xml:space="preserve">Quelle: </w:t>
      </w:r>
      <w:r>
        <w:t>https://mcp.opencaselaw.ch/entscheid/ge_gerichte_ATAS_606_2005</w:t>
      </w:r>
    </w:p>
    <w:p>
      <w:r>
        <w:t>FR: GE_GERICHTE ATAS/606/2005 du 5 juillet 2005</w:t>
      </w:r>
    </w:p>
    <w:p>
      <w:r>
        <w:t>IT: GE_GERICHTE ATAS/606/2005 del 5 luglio 2005</w:t>
      </w:r>
    </w:p>
    <w:p>
      <w:pPr>
        <w:pStyle w:val="Heading2"/>
      </w:pPr>
      <w:r>
        <w:t>Volltext</w:t>
      </w:r>
    </w:p>
    <w:p>
      <w:r>
        <w:t>! "#$</w:t>
      </w:r>
    </w:p>
    <w:p>
      <w:r>
        <w:t>%&amp;'(%())* !%+)+%())&amp; ! ! ,! , , ,-. ( # &amp; "# ())&amp;</w:t>
      </w:r>
    </w:p>
    <w:p>
      <w:r>
        <w:t>!"#"!$#</w:t>
      </w:r>
    </w:p>
    <w:p>
      <w:r>
        <w:t>%&amp; #</w:t>
      </w:r>
    </w:p>
    <w:p>
      <w:r>
        <w:t># ' ()#*+!"#"!$# ! #,"</w:t>
      </w:r>
    </w:p>
    <w:p>
      <w:r>
        <w:t>-./0-0112 30-43 5"56 504!#,70114(#5"!!#500 5",701148 500,01128 !*3&amp;75,!#5,5#591,011.8 !575:#; ##8 5</w:t>
      </w:r>
    </w:p>
    <w:p>
      <w:r>
        <w:t>501?011.(5@#@5! 5#)###"#)##)"!#5:&amp;5#"##5 !"&amp;)!A(5"#!&amp;5:#"B#&gt;!"# !"5###8 :&amp;#5:!5##5)5C;</w:t>
      </w:r>
    </w:p>
    <w:p>
      <w:r>
        <w:t>-./0-0112 34-43</w:t>
      </w:r>
    </w:p>
    <w:p>
      <w:r>
        <w:t>, !/ ! ,! , ,</w:t>
      </w:r>
    </w:p>
    <w:p>
      <w:r>
        <w:t># 012.. 3 4 5$ 6+( 78 . 5!5!"5; # 2 9; 5#5##5500,0112; 0; )5C; 4; #@!"5#+##;</w:t>
      </w:r>
    </w:p>
    <w:p>
      <w:r>
        <w:t>+AA</w:t>
      </w:r>
    </w:p>
    <w:p>
      <w:r>
        <w:t>D5</w:t>
      </w:r>
    </w:p>
    <w:p>
      <w:r>
        <w:t>"5#E</w:t>
      </w:r>
    </w:p>
    <w:p>
      <w:r>
        <w:t>76</w:t>
      </w:r>
    </w:p>
    <w:p>
      <w:r>
        <w:t>!A,5!"#B###A"F!#@:&gt;:AAA"5" 5#"!7@!+AA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