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ATAS/573/2021 vom 3. Juni 2021</w:t>
      </w:r>
    </w:p>
    <w:p>
      <w:r>
        <w:t>GE Cour de justice, 2021-06-03, FR</w:t>
      </w:r>
    </w:p>
    <w:p>
      <w:r>
        <w:rPr>
          <w:b/>
        </w:rPr>
        <w:t xml:space="preserve">Quelle: </w:t>
      </w:r>
      <w:r>
        <w:t>https://mcp.opencaselaw.ch/entscheid/ge_gerichte_ATAS_573_2021</w:t>
      </w:r>
    </w:p>
    <w:p>
      <w:r>
        <w:t>FR: GE_GERICHTE ATAS/573/2021 du 3 juin 2021</w:t>
      </w:r>
    </w:p>
    <w:p>
      <w:r>
        <w:t>IT: GE_GERICHTE ATAS/573/2021 del 3 giugno 2021</w:t>
      </w:r>
    </w:p>
    <w:p>
      <w:pPr>
        <w:pStyle w:val="Heading2"/>
      </w:pPr>
      <w:r>
        <w:t>Erwägungen</w:t>
      </w:r>
    </w:p>
    <w:p>
      <w:r>
        <w:rPr>
          <w:b/>
        </w:rPr>
        <w:t>E. 1</w:t>
      </w:r>
    </w:p>
    <w:p>
      <w:r>
        <w:t>Déclare le recours recevable. Au fond :</w:t>
      </w:r>
    </w:p>
    <w:p>
      <w:r>
        <w:rPr>
          <w:b/>
        </w:rPr>
        <w:t>E. 2</w:t>
      </w:r>
    </w:p>
    <w:p>
      <w:r>
        <w:t>L’admet sur proposition de l’intimée.</w:t>
      </w:r>
    </w:p>
    <w:p>
      <w:r>
        <w:rPr>
          <w:b/>
        </w:rPr>
        <w:t>E. 3</w:t>
      </w:r>
    </w:p>
    <w:p>
      <w:r>
        <w:t>Annule la décision du 30 novembre 2020.</w:t>
      </w:r>
    </w:p>
    <w:p>
      <w:r>
        <w:rPr>
          <w:b/>
        </w:rPr>
        <w:t>E. 4</w:t>
      </w:r>
    </w:p>
    <w:p>
      <w:r>
        <w:t>Condamne l’intimée à verser à la recourante la somme de CHF 850.- à titre de participation à ses frais et dépens.</w:t>
      </w:r>
    </w:p>
    <w:p>
      <w:r>
        <w:rPr>
          <w:b/>
        </w:rPr>
        <w:t>E. 5</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SÉCHAUD</w:t>
      </w:r>
    </w:p>
    <w:p>
      <w:r>
        <w:t>La Présidente</w:t>
      </w:r>
    </w:p>
    <w:p>
      <w:r>
        <w:t>Karine STECK</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