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ATAS/546/2013 vom 30. Mai 2013</w:t>
      </w:r>
    </w:p>
    <w:p>
      <w:r>
        <w:t>GE Cour de justice, 2013-05-30, FR</w:t>
      </w:r>
    </w:p>
    <w:p>
      <w:r>
        <w:rPr>
          <w:b/>
        </w:rPr>
        <w:t xml:space="preserve">Quelle: </w:t>
      </w:r>
      <w:r>
        <w:t>https://mcp.opencaselaw.ch/entscheid/ge_gerichte_ATAS_546_2013</w:t>
      </w:r>
    </w:p>
    <w:p>
      <w:r>
        <w:t>FR: GE_GERICHTE ATAS/546/2013 du 30 mai 2013</w:t>
      </w:r>
    </w:p>
    <w:p>
      <w:r>
        <w:t>IT: GE_GERICHTE ATAS/546/2013 del 30 maggio 2013</w:t>
      </w:r>
    </w:p>
    <w:p>
      <w:pPr>
        <w:pStyle w:val="Heading2"/>
      </w:pPr>
      <w:r>
        <w:t>Erwägungen</w:t>
      </w:r>
    </w:p>
    <w:p>
      <w:r>
        <w:rPr>
          <w:b/>
        </w:rPr>
        <w:t>E. 1</w:t>
      </w:r>
    </w:p>
    <w:p>
      <w:r>
        <w:t>Ordonne une expertise, l’expert ayant pour mission d’entendre Monsieur B__________, après s’être entouré de tous les éléments utiles et après avoir pris connaissance du dossier médical,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Les diagnostics ont-ils évolué ? Si oui, comment ?</w:t>
      </w:r>
    </w:p>
    <w:p>
      <w:r>
        <w:rPr>
          <w:b/>
        </w:rPr>
        <w:t>E. 6</w:t>
      </w:r>
    </w:p>
    <w:p>
      <w:r>
        <w:t>Le recourant souffrait-il d’une maladie orpheline entre 2006 et 2009?</w:t>
      </w:r>
    </w:p>
    <w:p>
      <w:r>
        <w:rPr>
          <w:b/>
        </w:rPr>
        <w:t>E. 7</w:t>
      </w:r>
    </w:p>
    <w:p>
      <w:r>
        <w:t>En quoi ont consisté les traitements ambulatoires et stationnaires prodigués en Italie entre juillet 2006 et mai 2009 ?</w:t>
      </w:r>
    </w:p>
    <w:p>
      <w:r>
        <w:rPr>
          <w:b/>
        </w:rPr>
        <w:t>E. 8</w:t>
      </w:r>
    </w:p>
    <w:p>
      <w:r>
        <w:t>Ces traitements ont-ils été efficaces?</w:t>
      </w:r>
    </w:p>
    <w:p>
      <w:r>
        <w:rPr>
          <w:b/>
        </w:rPr>
        <w:t>E. 9</w:t>
      </w:r>
    </w:p>
    <w:p>
      <w:r>
        <w:t>Les traitements effectués en Italie pouvaient-ils être fournis en Suisse entre juillet 2006 et mai 2009?</w:t>
      </w:r>
    </w:p>
    <w:p>
      <w:r>
        <w:rPr>
          <w:b/>
        </w:rPr>
        <w:t>E. 10</w:t>
      </w:r>
    </w:p>
    <w:p>
      <w:r>
        <w:t>Disposait-on en Suisse, entre juillet 2006 et mai 2009, d’une expérience diagnostique ou thérapeutique suffisante pour traiter la maladie présentée par le recourant ?</w:t>
      </w:r>
    </w:p>
    <w:p>
      <w:r>
        <w:rPr>
          <w:b/>
        </w:rPr>
        <w:t>E. 11</w:t>
      </w:r>
    </w:p>
    <w:p>
      <w:r>
        <w:t>Une possibilité de traitement de cette maladie existait-elle en Suisse pendant cette période ? Si non : pourquoi ? Une possibilité de traitement a-t-elle existé à compter de 2010 ? Si oui : a) Où était effectué ce traitement et en quoi consistait-il?</w:t>
      </w:r>
    </w:p>
    <w:p>
      <w:r>
        <w:t>- 12/13-</w:t>
      </w:r>
    </w:p>
    <w:p>
      <w:r>
        <w:t>A/78/2011 b) S’agissait-il d’un traitement approprié et couramment pratiqué en Suisse et correspondant à des protocoles largement reconnus ? Veuillez motiver. c) S’agissait-il d’un traitement efficace ? d) Ce traitement était-il, entre juillet 2006 et mai 2009, pris en charge par l’assurance obligatoire des soins ? Si non, pourquoi ? e) Est-ce que ce traitement thérapeutique - par rapport à l’alternative de traitement prodigué en Italie - comportait pour le recourant des risques importants et notablement plus élevés ? Si non, pourquoi ? Si oui, quels étaient ces risques et en quoi étaient-ils plus importants et notablement plus élevés ? f) Quels étaient les avantages des traitements effectués en Italie, par rapport au traitement proposé en Suisse? g) Considérez-vous qu’il existait une (ou plusieurs) raison(s) médicale(s) impérieuse(s) pour se faire traiter en Italie entre juillet 2006 et mai 2009?</w:t>
      </w:r>
    </w:p>
    <w:p>
      <w:r>
        <w:rPr>
          <w:b/>
        </w:rPr>
        <w:t>E. 12</w:t>
      </w:r>
    </w:p>
    <w:p>
      <w:r>
        <w:t>L’efficacité des traitements effectués en Italie était-elle, entre juillet 2006 et mai 2009, démontrée selon des méthodes scientifiques ?</w:t>
      </w:r>
    </w:p>
    <w:p>
      <w:r>
        <w:rPr>
          <w:b/>
        </w:rPr>
        <w:t>E. 13</w:t>
      </w:r>
    </w:p>
    <w:p>
      <w:r>
        <w:t>Cette méthode de traitement était-elle largement reconnue par les chercheurs et les praticiens ?</w:t>
      </w:r>
    </w:p>
    <w:p>
      <w:r>
        <w:rPr>
          <w:b/>
        </w:rPr>
        <w:t>E. 14</w:t>
      </w:r>
    </w:p>
    <w:p>
      <w:r>
        <w:t>Quels étaient le succès et l’expérience de cette méthode?</w:t>
      </w:r>
    </w:p>
    <w:p>
      <w:r>
        <w:rPr>
          <w:b/>
        </w:rPr>
        <w:t>E. 15</w:t>
      </w:r>
    </w:p>
    <w:p>
      <w:r>
        <w:t>La méthode de traitement en Italie revêtait-elle un caractère essentiellement expérimental ? Veuillez motiver.</w:t>
      </w:r>
    </w:p>
    <w:p>
      <w:r>
        <w:rPr>
          <w:b/>
        </w:rPr>
        <w:t>E. 16</w:t>
      </w:r>
    </w:p>
    <w:p>
      <w:r>
        <w:t>Estimez-vous que les traitements effectués en Italie étaient appropriés ? En d’autres termes, l’indication médicale était-elle clairement établie (soit un diagnostic précis et une pesée d’intérêts entre les bénéfices du traitement, les contre-indications et les effets secondaires) ?</w:t>
      </w:r>
    </w:p>
    <w:p>
      <w:r>
        <w:rPr>
          <w:b/>
        </w:rPr>
        <w:t>E. 17</w:t>
      </w:r>
    </w:p>
    <w:p>
      <w:r>
        <w:t>Est-ce que d’autres formes et/ou méthodes de traitement efficaces et appropriées entraient en ligne de compte pour traiter la maladie ? a) Si oui, où étaient-elles fournies et en quoi consistaient- elles ? Quel était le rapport entre les coûts et le bénéfice de ces mesures, en comparaison avec celui entre les coûts et le bénéfice du traitement effectué en Italie ?</w:t>
      </w:r>
    </w:p>
    <w:p>
      <w:r>
        <w:t>- 13/13-</w:t>
      </w:r>
    </w:p>
    <w:p>
      <w:r>
        <w:t>A/78/2011 b) Si non, que pensez-vous du montant du coût du traitement effectué à Milan au vu des chances de succès de ce traitement ?</w:t>
      </w:r>
    </w:p>
    <w:p>
      <w:r>
        <w:rPr>
          <w:b/>
        </w:rPr>
        <w:t>E. 18</w:t>
      </w:r>
    </w:p>
    <w:p>
      <w:r>
        <w:t>Quel aurait été le coût en Suisse d’un traitement analogue à celui effectué en Italie entre le 17 novembre 2006 et le 6 mai 2009 ?</w:t>
      </w:r>
    </w:p>
    <w:p>
      <w:r>
        <w:rPr>
          <w:b/>
        </w:rPr>
        <w:t>E. 19</w:t>
      </w:r>
    </w:p>
    <w:p>
      <w:r>
        <w:t>Partagez-vous l’appréciation du Prof. N__________ (rapports des 25 novembre 2008 et 6 juillet 2012) ? Veuillez motiver.</w:t>
      </w:r>
    </w:p>
    <w:p>
      <w:r>
        <w:rPr>
          <w:b/>
        </w:rPr>
        <w:t>E. 20</w:t>
      </w:r>
    </w:p>
    <w:p>
      <w:r>
        <w:t>Partagez-vous l’appréciation du Dr. R__________ (rapports des 24 avril 2009 et 20 septembre 2012)? Veuillez motiver.</w:t>
      </w:r>
    </w:p>
    <w:p>
      <w:r>
        <w:rPr>
          <w:b/>
        </w:rPr>
        <w:t>E. 21</w:t>
      </w:r>
    </w:p>
    <w:p>
      <w:r>
        <w:t>Toute remarque utile et proposition de l’expert. 3. Commet à ces fins le Professeur S__________, spécialiste FMH en oncologie médicale, médecin-chef de service clinique du service d’oncologie médicale du CHUV et responsable du Centre du cancer. 4. Invite l’expert à déposer à sa meilleure convenance un rapport en trois exemplaires à la Cour de céans ; 5. Réserve le fond.</w:t>
      </w:r>
    </w:p>
    <w:p>
      <w:r>
        <w:t>La greffière</w:t>
      </w:r>
    </w:p>
    <w:p>
      <w:r>
        <w:t>Nancy BISIN</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