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ATAS/544/2017 vom 26. Juni 2017</w:t>
      </w:r>
    </w:p>
    <w:p>
      <w:r>
        <w:t>GE Cour de justice, 2017-06-26, FR</w:t>
      </w:r>
    </w:p>
    <w:p>
      <w:r>
        <w:rPr>
          <w:b/>
        </w:rPr>
        <w:t xml:space="preserve">Quelle: </w:t>
      </w:r>
      <w:r>
        <w:t>https://mcp.opencaselaw.ch/entscheid/ge_gerichte_ATAS_544_2017</w:t>
      </w:r>
    </w:p>
    <w:p>
      <w:r>
        <w:t>FR: GE_GERICHTE ATAS/544/2017 du 26 juin 2017</w:t>
      </w:r>
    </w:p>
    <w:p>
      <w:r>
        <w:t>IT: GE_GERICHTE ATAS/544/2017 del 26 giugno 2017</w:t>
      </w:r>
    </w:p>
    <w:p>
      <w:pPr>
        <w:pStyle w:val="Heading2"/>
      </w:pPr>
      <w:r>
        <w:t>Volltext</w:t>
      </w:r>
    </w:p>
    <w:p>
      <w:r>
        <w:t>Siégeant : Mario-Dominique TORELLO, Président; Willy KNOPFEL et Jean-Pierre WAVRE, Juges assesseurs</w:t>
      </w:r>
    </w:p>
    <w:p>
      <w:r>
        <w:t>RÉPUBLIQUE ET</w:t>
      </w:r>
    </w:p>
    <w:p>
      <w:r>
        <w:t>CANTON DE GENÈVE POUVOIR JUDICIAIRE</w:t>
      </w:r>
    </w:p>
    <w:p>
      <w:r>
        <w:t>A/2951/2016 ATAS/544/2017 COUR DE JUSTICE Chambre des assurances sociales Arrêt du 26 juin 2017 10ème Chambre</w:t>
      </w:r>
    </w:p>
    <w:p>
      <w:r>
        <w:t>En la cause Monsieur A______, domicilié à GENÈVE</w:t>
      </w:r>
    </w:p>
    <w:p>
      <w:r>
        <w:t>recourant</w:t>
      </w:r>
    </w:p>
    <w:p>
      <w:r>
        <w:t>contre OFFICE CANTONAL DE L'EMPLOI, Service juridique, sis rue des Gares 16, GENÈVE</w:t>
      </w:r>
    </w:p>
    <w:p>
      <w:r>
        <w:t>intimé</w:t>
      </w:r>
    </w:p>
    <w:p>
      <w:r>
        <w:t>A/2951/2016 - 2/2 - Vu la décision sur opposition de l'office cantonal de l'emploi (ci-après l'intimé) du 26 août 2016, confirmant la suspension du droit à l'indemnité de neuf jours, à compter du 18 mai 2016, prononcée à l'encontre de Monsieur A______ par le service juridique de l'office cantonal de l'emploi le 20 juin 2016 ; Vu le recours de Monsieur A______ du 7 septembre 2016 ; Vu la réponse du 5 octobre 2016, l'intimé concluant au rejet du recours ; Vu les pièces figurant au dossier ; Vu l’audience de ce jour ; Attendu que l'intimé a déclaré revenir sur sa décision de suspendre le droit à l'indemnité de chômage de l'intéressé pour neuf jours et l'annuler ; Attendu que le recourant s'est déclaré satisfait par cette proposition ; Attendu dès lors que le recours devient sans objet.</w:t>
      </w:r>
    </w:p>
    <w:p>
      <w:r>
        <w:t>PAR CES MOTIFS, LA CHAMBRE DES ASSURANCES SOCIALES Statuant d’accord entre les parties 1. Déclare le recours recevable. 2. Constate que la décision entreprise a été annulée.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