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ATAS/538/2020 vom 29. Juni 2020</w:t>
      </w:r>
    </w:p>
    <w:p>
      <w:r>
        <w:t>GE Cour de justice, 2020-06-29, FR</w:t>
      </w:r>
    </w:p>
    <w:p>
      <w:r>
        <w:rPr>
          <w:b/>
        </w:rPr>
        <w:t xml:space="preserve">Quelle: </w:t>
      </w:r>
      <w:r>
        <w:t>https://mcp.opencaselaw.ch/entscheid/ge_gerichte_ATAS_538_2020</w:t>
      </w:r>
    </w:p>
    <w:p>
      <w:r>
        <w:t>FR: GE_GERICHTE ATAS/538/2020 du 29 juin 2020</w:t>
      </w:r>
    </w:p>
    <w:p>
      <w:r>
        <w:t>IT: GE_GERICHTE ATAS/538/2020 del 29 giugno 2020</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A/713/2020 ATAS/538/2020 COUR DE JUSTICE Chambre des assurances sociales Arrêt du 29 juin 2020 10ème Chambre</w:t>
      </w:r>
    </w:p>
    <w:p>
      <w:r>
        <w:t>En la cause Monsieur A______, domicilié à LES AVANCHETS, représenté par le Service de protection de l'adulte</w:t>
      </w:r>
    </w:p>
    <w:p>
      <w:r>
        <w:t>recourant</w:t>
      </w:r>
    </w:p>
    <w:p>
      <w:r>
        <w:t>contre SERVICE DES PRESTATIONS COMPLÉMENTAIRES, sis route de Chêne 54, GENÈVE</w:t>
      </w:r>
    </w:p>
    <w:p>
      <w:r>
        <w:t>intimé</w:t>
      </w:r>
    </w:p>
    <w:p>
      <w:r>
        <w:t>A/713/2020 - 2/2 - Vu la décision sur opposition du SERVICE DES PRESTATIONS COMPLÉMENTAIRES (ci-après : le SPC ou l'intimé) du 28 janvier 2020 rejetant l'opposition formée par Monsieur A______ (ci-après : le bénéficiaire ou le recourant) le 14 septembre 2018 contre la décision de prestations complémentaires à l'AVS du 28 août 2018, Vu le recours du bénéficiaire représenté par le Service de protection de l'adulte du 25 février 2020 , Vu les délais successifs accordés par la chambre de céans au recourant pour compléter son recours, Vu le courrier du mandataire du recourant du 15 juin 2020 déclarant retirer le recours du 25 février 2020, Qu'il convient d'en prendre acte et de rayer la cause du rôle.</w:t>
      </w:r>
    </w:p>
    <w:p>
      <w:r>
        <w:t>PAR CES MOTIFS, LA CHAMBRE DES ASSURANCES SOCIALES : 1. Prend acte du retrait du recours. 2. Raye la cause du rôle.</w:t>
      </w:r>
    </w:p>
    <w:p>
      <w:r>
        <w:t>La greffière</w:t>
      </w:r>
    </w:p>
    <w:p>
      <w:r>
        <w:t>Véronique SERAIN</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