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ATAS/535/2011 vom 26. Mai 2011</w:t>
      </w:r>
    </w:p>
    <w:p>
      <w:r>
        <w:t>GE Cour de justice, 2011-05-26, FR</w:t>
      </w:r>
    </w:p>
    <w:p>
      <w:r>
        <w:rPr>
          <w:b/>
        </w:rPr>
        <w:t xml:space="preserve">Quelle: </w:t>
      </w:r>
      <w:r>
        <w:t>https://mcp.opencaselaw.ch/entscheid/ge_gerichte_ATAS_535_2011</w:t>
      </w:r>
    </w:p>
    <w:p>
      <w:r>
        <w:t>FR: GE_GERICHTE ATAS/535/2011 du 26 mai 2011</w:t>
      </w:r>
    </w:p>
    <w:p>
      <w:r>
        <w:t>IT: GE_GERICHTE ATAS/535/2011 del 26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DE RETRAITE X________ de son engagement de verser dans les 30 jours à compter de la signature des conclusions d'accord la somme de 58'394 fr. plus intérêts à 5% dès le 30 juin 2009 (date moyenne) à Monsieur C__________.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la CAISSE DE RETRAITE X_________ de son engagement de poursuivre le versement à Monsieur C__________ d'une rente de prévoyance extraordinaire de 25% jusqu'au 30 novembre 2011.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Donne acte à la CAISSE DE RETRAITE X__________ de son engagement de verser à Monsieur C__________ une rente de retraite annuelle d'un montant fixe de 22'180 fr. payable 12 fois l'an dès le 1er décembre 2011.</w:t>
      </w:r>
    </w:p>
    <w:p>
      <w:r>
        <w:rPr>
          <w:b/>
        </w:rPr>
        <w:t>E. 6</w:t>
      </w:r>
    </w:p>
    <w:p>
      <w:r>
        <w:t>L'y condamne en tant que besoin.</w:t>
      </w:r>
    </w:p>
    <w:p>
      <w:r>
        <w:t>A/3777/2009 - 3/3 -</w:t>
      </w:r>
    </w:p>
    <w:p>
      <w:r>
        <w:rPr>
          <w:b/>
        </w:rPr>
        <w:t>E. 7</w:t>
      </w:r>
    </w:p>
    <w:p>
      <w:r>
        <w:t>Donne acte à la CAISSE DE RETRAITE X___________ de son engagement à renoncer irrévocablement à toute réduction du montant de cette rente de retraite en raison d'une éventuelle surindemnisation ou pour quelque autre motif que ce soit, y compris en cas de modification de son règlement.</w:t>
      </w:r>
    </w:p>
    <w:p>
      <w:r>
        <w:rPr>
          <w:b/>
        </w:rPr>
        <w:t>E. 8</w:t>
      </w:r>
    </w:p>
    <w:p>
      <w:r>
        <w:t>L'y condamne en tant que besoin.</w:t>
      </w:r>
    </w:p>
    <w:p>
      <w:r>
        <w:rPr>
          <w:b/>
        </w:rPr>
        <w:t>E. 9</w:t>
      </w:r>
    </w:p>
    <w:p>
      <w:r>
        <w:t>Donne acte à la CAISSE DE RETRAITE X__________ de son engagement de verser à Monsieur C__________ une indemnité forfaitaire de procédure de 3'000 fr. valant participation aux honoraires d'avocat.</w:t>
      </w:r>
    </w:p>
    <w:p>
      <w:r>
        <w:rPr>
          <w:b/>
        </w:rPr>
        <w:t>E. 10</w:t>
      </w:r>
    </w:p>
    <w:p>
      <w:r>
        <w:t>L'y condamne en tant que besoin.</w:t>
      </w:r>
    </w:p>
    <w:p>
      <w:r>
        <w:rPr>
          <w:b/>
        </w:rPr>
        <w:t>E. 11</w:t>
      </w:r>
    </w:p>
    <w:p>
      <w:r>
        <w:t>Donne acte à Monsieur C__________ de ce que, moyennant le respect par la CAISSE DE RETRAITE X_________ de ses engagements, il renonce définitivement et irrévocablement à toute prétention, réclamation ou revendication, quelle qu'elle soit, envers cette dernière et/ou toute autre entité du groupe X__________, sous réserve d'une réduction de son droit à la rente en matière d'assurance-accidents, auquel cas un nouveau calcul de surindemnisation interviendrait, étant précisé qu'en pareil cas, la CAISSE DE RETRAITE X_________ ne versera jamais plus à Monsieur C__________ qu'il ne lui en faudra pour bénéficier de la rente de retraite annuelle maximale prévue par son règlement.</w:t>
      </w:r>
    </w:p>
    <w:p>
      <w:r>
        <w:rPr>
          <w:b/>
        </w:rPr>
        <w:t>E. 12</w:t>
      </w:r>
    </w:p>
    <w:p>
      <w:r>
        <w:t>Donne acte à la CAISSE DE RETRAITE X___________ qu'elle n'a pas de prétentions à émettre à l'encontre de Monsieur C__________.</w:t>
      </w:r>
    </w:p>
    <w:p>
      <w:r>
        <w:rPr>
          <w:b/>
        </w:rPr>
        <w:t>E. 13</w:t>
      </w:r>
    </w:p>
    <w:p>
      <w:r>
        <w:t>Dit que la procédure est gratuite.</w:t>
      </w:r>
    </w:p>
    <w:p>
      <w:r>
        <w:t>La greffière :</w:t>
      </w:r>
    </w:p>
    <w:p>
      <w:r>
        <w:t>Marie-Catherine SECHAUD</w:t>
      </w:r>
    </w:p>
    <w:p>
      <w:r>
        <w:t>La Présidente :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