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ATAS/531/2009 vom 12. Mai 2009</w:t>
      </w:r>
    </w:p>
    <w:p>
      <w:r>
        <w:t>GE Cour de justice, 2009-05-12, FR</w:t>
      </w:r>
    </w:p>
    <w:p>
      <w:r>
        <w:rPr>
          <w:b/>
        </w:rPr>
        <w:t xml:space="preserve">Quelle: </w:t>
      </w:r>
      <w:r>
        <w:t>https://mcp.opencaselaw.ch/entscheid/ge_gerichte_ATAS_531_2009</w:t>
      </w:r>
    </w:p>
    <w:p>
      <w:r>
        <w:t>FR: GE_GERICHTE ATAS/531/2009 du 12 mai 2009</w:t>
      </w:r>
    </w:p>
    <w:p>
      <w:r>
        <w:t>IT: GE_GERICHTE ATAS/531/2009 del 12 maggio 2009</w:t>
      </w:r>
    </w:p>
    <w:p>
      <w:pPr>
        <w:pStyle w:val="Heading2"/>
      </w:pPr>
      <w:r>
        <w:t>Volltext</w:t>
      </w:r>
    </w:p>
    <w:p>
      <w:r>
        <w:t>Siégeant :Isabelle DUBOIS, Présidente; Anne REISER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A/263/2008 ATAS/531/2009 ARRET DU TRIBUNAL CANTONAL DES ASSURANCES SOCIALES Chambre 2 du 12 mai 2009</w:t>
      </w:r>
    </w:p>
    <w:p>
      <w:r>
        <w:t>En la cause Monsieur S_________, domicilié aux AVANCHETS, comparant avec élection de domicile en l'étude de Maître NANCHEN Henri</w:t>
      </w:r>
    </w:p>
    <w:p>
      <w:r>
        <w:t>recourant</w:t>
      </w:r>
    </w:p>
    <w:p>
      <w:r>
        <w:t>contre OFFICE CANTONAL DE L'EMPLOI, p.a. sis Service juridique, rue des Glacis-de-Rive 6, Genève</w:t>
      </w:r>
    </w:p>
    <w:p>
      <w:r>
        <w:t>intimé</w:t>
      </w:r>
    </w:p>
    <w:p>
      <w:r>
        <w:t>A/263/2008 - 2/2 -</w:t>
      </w:r>
    </w:p>
    <w:p>
      <w:r>
        <w:t>Vu la décision sur opposition du 13 décembre 2007 ; le recours du 28 janvier 2008 ; la réponse du 19 février 2008 et les pièces au dossier ; Vu l'audience de comparution personnelle des parties du 18 mars 2008 lors de laquelle la cause a été suspendue sur la base de l'art. 14 LPA dans l’attente de la nouvelle décision à rendre par l’Office cantonal de l’Emploi ; Vu le courrier du recourant du 30 avril 2009 informant le Tribunal de céans qu’une solution transactionnelle a pu être trouvée avec l’OCE et qu’il retire son recours 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