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ATAS/516/2020 vom 25. Juni 2020</w:t>
      </w:r>
    </w:p>
    <w:p>
      <w:r>
        <w:t>GE Cour de justice, 2020-06-25, FR</w:t>
      </w:r>
    </w:p>
    <w:p>
      <w:r>
        <w:rPr>
          <w:b/>
        </w:rPr>
        <w:t xml:space="preserve">Quelle: </w:t>
      </w:r>
      <w:r>
        <w:t>https://mcp.opencaselaw.ch/entscheid/ge_gerichte_ATAS_516_2020</w:t>
      </w:r>
    </w:p>
    <w:p>
      <w:r>
        <w:t>FR: GE_GERICHTE ATAS/516/2020 du 25 juin 2020</w:t>
      </w:r>
    </w:p>
    <w:p>
      <w:r>
        <w:t>IT: GE_GERICHTE ATAS/516/2020 del 25 giugno 2020</w:t>
      </w:r>
    </w:p>
    <w:p>
      <w:pPr>
        <w:pStyle w:val="Heading2"/>
      </w:pPr>
      <w:r>
        <w:t>Erwägungen</w:t>
      </w:r>
    </w:p>
    <w:p>
      <w:r>
        <w:rPr>
          <w:b/>
        </w:rPr>
        <w:t>E. 1</w:t>
      </w:r>
    </w:p>
    <w:p>
      <w:r>
        <w:t>Donne acte à HELSANA ASSURANCES SA, de ce que suite à l’accord conclu avec ASSURA-BASIS SA, elle renonce à toute prétention pécuniaire à l’égard de la recourante, en capital, intérêts et frais, se rapportant aux primes d’assurance- maladie postérieures à janvier 2013, soit notamment les primes de novembre 2015 et de décembre 2015.</w:t>
      </w:r>
    </w:p>
    <w:p>
      <w:r>
        <w:rPr>
          <w:b/>
        </w:rPr>
        <w:t>E. 2</w:t>
      </w:r>
    </w:p>
    <w:p>
      <w:r>
        <w:t>L’y condamne en tant que de besoin.</w:t>
      </w:r>
    </w:p>
    <w:p>
      <w:r>
        <w:rPr>
          <w:b/>
        </w:rPr>
        <w:t>E. 3</w:t>
      </w:r>
    </w:p>
    <w:p>
      <w:r>
        <w:t>Donne acte à ASSURA-BASIS SA de ce que suite à l’accord conclu avec HELSANA ASSURANCES SA, elle dédommagera cette dernière des frais de poursuites et administratifs pour toutes les primes d’assurance maladie postérieures à janvier 2013, soit notamment les primes de novembre 2015 et de décembre 2015.</w:t>
      </w:r>
    </w:p>
    <w:p>
      <w:r>
        <w:rPr>
          <w:b/>
        </w:rPr>
        <w:t>E. 4</w:t>
      </w:r>
    </w:p>
    <w:p>
      <w:r>
        <w:t>L’y condamne en tant que de besoin.</w:t>
      </w:r>
    </w:p>
    <w:p>
      <w:r>
        <w:rPr>
          <w:b/>
        </w:rPr>
        <w:t>E. 5</w:t>
      </w:r>
    </w:p>
    <w:p>
      <w:r>
        <w:t>Donne acte à la recourante qu’elle est libérée du paiement des primes d’assurance- maladie de novembre 2015 et de décembre 2015, en capital, intérêts et frais, à l’égard de HELSANA ASSURANCES SA.</w:t>
      </w:r>
    </w:p>
    <w:p>
      <w:r>
        <w:rPr>
          <w:b/>
        </w:rPr>
        <w:t>E. 6</w:t>
      </w:r>
    </w:p>
    <w:p>
      <w:r>
        <w:t>Dit que la procédure est gratuite.</w:t>
      </w:r>
    </w:p>
    <w:p>
      <w:r>
        <w:rPr>
          <w:b/>
        </w:rPr>
        <w:t>E. 7</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