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ATAS/514/2010 vom 15. Januar 2010</w:t>
      </w:r>
    </w:p>
    <w:p>
      <w:r>
        <w:t>GE Cour de justice, 2010-01-15, FR</w:t>
      </w:r>
    </w:p>
    <w:p>
      <w:r>
        <w:rPr>
          <w:b/>
        </w:rPr>
        <w:t xml:space="preserve">Quelle: </w:t>
      </w:r>
      <w:r>
        <w:t>https://mcp.opencaselaw.ch/entscheid/ge_gerichte_ATAS_514_2010</w:t>
      </w:r>
    </w:p>
    <w:p>
      <w:r>
        <w:t>FR: GE_GERICHTE ATAS/514/2010 du 15 janvier 2010</w:t>
      </w:r>
    </w:p>
    <w:p>
      <w:r>
        <w:t>IT: GE_GERICHTE ATAS/514/2010 del 15 gennaio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a)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b) En l'espèce, le recours a été déposé, d'une part, à l'encontre de la continuation de la poursuite n1__________ , en particulier de l'avis de saisie du 16 mars 2010 et, d'autre part, au titre de déni de justice, au motif que l'assureur n'a pas statué sur les oppositions des 10 février et 23 mars 2010.</w:t>
      </w:r>
    </w:p>
    <w:p>
      <w:r>
        <w:rPr>
          <w:b/>
        </w:rPr>
        <w:t>E. 3</w:t>
      </w:r>
    </w:p>
    <w:p>
      <w:r>
        <w:t>Force est de constater que, d'une part, l'assurance a retiré la continuation de la poursuite n° 1__________ et requis l'annulation de l'avis de saisie en précisant qu'elle allait statuer par une décision suite à l'opposition du 10 février 2010 et que, d'autre part, aucune décision sur opposition, susceptible de recours auprès du Tribunal de céans, n'a été rendue relativement aux autres poursuites citées. En conséquence, le recours ne peut qu'être déclaré irrecevable puisqu'il n'est dirigé contre aucune décision sur opposition.</w:t>
      </w:r>
    </w:p>
    <w:p>
      <w:r>
        <w:rPr>
          <w:b/>
        </w:rPr>
        <w:t>E. 4</w:t>
      </w:r>
    </w:p>
    <w:p>
      <w:r>
        <w:t>S'agissant du déni de justice invoqué, le recours est recevable. Il n'apparaît toutefois pas, au jour du recours, le 22 mars 2010, que l'assurance a fait preuve d'un retard injustifié à rendre une décision sur opposition et dès lors que l'opposition date du 10 février 2010 s'agissant de la poursuite n° 1__________ que l'opposition relativement à la poursuite n° 4__________ date du 22 mars 2010 (cf. à cet égard, ATF 124 I 142; ATFA du 15 juin 2006 I 241/2004). Partant, le recours pour déni de justice, recevable, sera rejeté.</w:t>
      </w:r>
    </w:p>
    <w:p>
      <w:r>
        <w:t>A/1001/2010 - 5/5 -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