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ATAS/48/2022 vom 25. Januar 2022</w:t>
      </w:r>
    </w:p>
    <w:p>
      <w:r>
        <w:t>GE Cour de justice, 2022-01-25, FR</w:t>
      </w:r>
    </w:p>
    <w:p>
      <w:r>
        <w:rPr>
          <w:b/>
        </w:rPr>
        <w:t xml:space="preserve">Quelle: </w:t>
      </w:r>
      <w:r>
        <w:t>https://mcp.opencaselaw.ch/entscheid/ge_gerichte_ATAS_48_2022</w:t>
      </w:r>
    </w:p>
    <w:p>
      <w:r>
        <w:t>FR: GE_GERICHTE ATAS/48/2022 du 25 janvier 2022</w:t>
      </w:r>
    </w:p>
    <w:p>
      <w:r>
        <w:t>IT: GE_GERICHTE ATAS/48/2022 del 25 gennaio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A/3638/2021 ATAS/48/2022 COUR DE JUSTICE Chambre des assurances sociales Arrêt du 25 janvier 2022 6ème Chambre</w:t>
      </w:r>
    </w:p>
    <w:p>
      <w:r>
        <w:t>En la cause</w:t>
      </w:r>
    </w:p>
    <w:p>
      <w:r>
        <w:t>Madame A______, domiciliée à Thônex</w:t>
      </w:r>
    </w:p>
    <w:p>
      <w:r>
        <w:t>recourante</w:t>
      </w:r>
    </w:p>
    <w:p>
      <w:r>
        <w:t>contre</w:t>
      </w:r>
    </w:p>
    <w:p>
      <w:r>
        <w:t>SERVICE DES PRESTATIONS COMPLÉMENTAIRES, sis route de Chêne 54, case postale 6375, Genève</w:t>
      </w:r>
    </w:p>
    <w:p>
      <w:r>
        <w:t>intimé</w:t>
      </w:r>
    </w:p>
    <w:p>
      <w:r>
        <w:t>A/3638/2021 - 2/2 - Vu en fait la décision sur opposition du service des prestations complémentaires (ci- après : SPC) du 8 octobre 2021 ; Vu le recours déposé par Madame A______ (ci-après : la recourante) auprès de la chambre des assurances sociales de la Cour de justice à l’encontre de la décision sur opposition précitée le 18 octobre 2021 ; Vu la réponse du SPC du 22 novembre 2021 ; Vu l’écriture de la recourante du 21 décembre 2021 ; Vu la décision sur opposition et remise d’office du SPC du 11 janvier 2022 ; Vu l’écriture de l’intéressée du 21 décembre 2021 par laquelle elle déclare retirer le recours. Attendu en droit que 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Que sa compétence pour juger du cas d’espèce est ainsi établie. Que, selon l’art. 89 al. 1 de la loi sur la procédure administrative du 12 septembre 1985 (LPA – E 5 10), le retrait du recours met fin à la procédure. Qu’en l’occurrence, la recourante ayant retiré son recours le 21 décembre 2021, il convient d’en prendre acte de rayer la cause du rôle. Que, pour le surplus, la procédure est gratuite.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