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ATAS/431/2018 vom 22. Mai 2018</w:t>
      </w:r>
    </w:p>
    <w:p>
      <w:r>
        <w:t>GE Cour de justice, 2018-05-22, FR</w:t>
      </w:r>
    </w:p>
    <w:p>
      <w:r>
        <w:rPr>
          <w:b/>
        </w:rPr>
        <w:t xml:space="preserve">Quelle: </w:t>
      </w:r>
      <w:r>
        <w:t>https://mcp.opencaselaw.ch/entscheid/ge_gerichte_ATAS_431_2018</w:t>
      </w:r>
    </w:p>
    <w:p>
      <w:r>
        <w:t>FR: GE_GERICHTE ATAS/431/2018 du 22 mai 2018</w:t>
      </w:r>
    </w:p>
    <w:p>
      <w:r>
        <w:t>IT: GE_GERICHTE ATAS/431/2018 del 22 maggio 2018</w:t>
      </w:r>
    </w:p>
    <w:p>
      <w:pPr>
        <w:pStyle w:val="Heading2"/>
      </w:pPr>
      <w:r>
        <w:t>Erwägungen</w:t>
      </w:r>
    </w:p>
    <w:p>
      <w:r>
        <w:rPr>
          <w:b/>
        </w:rPr>
        <w:t>E. 29</w:t>
      </w:r>
    </w:p>
    <w:p>
      <w:r>
        <w:t>Les appelés en cause ont adressé à la chambre de céans une liste de témoins le 1er mars 2017.</w:t>
      </w:r>
    </w:p>
    <w:p>
      <w:r>
        <w:rPr>
          <w:b/>
        </w:rPr>
        <w:t>E. 30</w:t>
      </w:r>
    </w:p>
    <w:p>
      <w:r>
        <w:t>MM. F______ et G______ ont été entendus le 25 avril 2017. L’administratrice- secrétaire n’était pas présente, mais excusée. M. F______ : « Je suis un ami de A______. Lors de la création de la société, il m’avait confié qu’il manquait CHF 30'000.-. J’ai accepté de prêter cette somme. J’ai alors eu un contact avec B______ qui s’occupait de tout ce qui était financier. Je devais récupérer ces CHF 30'000.- dans les 2 ou 3 mois. Je ne les ai toujours pas récupérés en totalité. Il m’expliquait qu’il ne pouvait pas payer, parce que la société n’en avait pas les moyens, les clients n’avaient pas encore payé, etc. On se mettait alors d’accord sur des arrangements. Il me versait quelques acomptes mensuels dès que je venais le voir, puis s’interrompait. J’en discutais avec A______. Nous sommes même allés voir B______ ensemble. La situation financière de A______ était délicate. J’ai même dû l’aider financièrement à certains moments, même pour se nourrir. Il ne percevait alors pas de salaire. Je ne sais pas précisément quel type de pouvoir il disposait dans la société. Je sais qu’au départ, il était question d’un partage moitié-moitié entre B______ et lui. Je sais qu’ensuite, c’est B______ qui avait la plus grande part. J’ai constaté que A______ était impuissant. S’il avait pu faire quelque chose, il l’aurait fait à l’évidence. En ma présence, il a demandé à B______ à voir les comptes. Celui-ci ne les lui a pas montrés. Je ne me souviens pas exactement ce qu’il a dit. Peut-être était-ce qu’il pourrait les voir, mais plus tard. Je sais qu’il a contacté une personne de l’UBS qui lui a répondu qu’il n’avait pas le droit de lui donner des informations sur la société. Au départ, j’avais fait confiance. B______ m’avait dit qu’il me rembourserait. À la question qui m’est posée de savoir si B______ intentionnellement tentait d’écarter A______ de la gestion de la société, je dirais que je pense que oui. J’ai eu souvent l’impression que B______ agissait de la sorte. Je venais en effet de temps à autres donner des coups de main pour aider A______. J’ai assisté à des discussions entre B______ et A______. Ce dernier demandait du soutien pour la production. Il y avait de plus en plus de matières (graines de soja). B______ ne l’écoutait pas et</w:t>
      </w:r>
    </w:p>
    <w:p>
      <w:r>
        <w:t>A/1791/2016 - 15/38 - ne tenait pas compte de ses demandes. J’ai également entendu B______ dire à A______ à propos des comptes que ceux-ci ne le regardait pas. A______ m’a fait part de ses inquiétudes quant aux dettes sociales après qu’il ait quitté la société. Il ne me semble pas qu’il m’en ait parlé auparavant. Il m’a dit qu’il souhaitait démissionner du conseil d’administration, mais qu’il ne le faisait pas à cause de nous, soit E______ et moi-même, qui avions prêté de l’argent à la société. Il pensait qu’en restant au conseil d’administration, il pouvait faire pression sur son frère. Je n’ai pas eu de contact avec A______, ni son avocat, pour parler de la présente audience. Me NTAH : Je relève que l’intégralité des propos tenus par le témoin n’a pas été protocolée. Je ne suis pas d’accord avec la façon de procéder de la Cour, qui selon moi décide unilatéralement des propos retranscrits, indiquant aux parties qu’elle considérait que certains propos tenus par le témoin relevaient de faits rapportés par M. A______, alors que figurent précisément des faits de cette nature (texte dicté par Me NTAH). M. F______ : « A______ est venu travailler à la Ville de Genève depuis le début de l’année 2017. Je le vois de temps à autres sur notre lieu de travail. A______ m’a demandé si j’avais bien reçu la convocation du Tribunal. Je lui ai répondu que oui, mais nous n’avons pas particulièrement parlé de l’affaire. Il est vrai qu’il me demande parfois où j’en suis du remboursement de ma créance. Il reste environ CHF 15'000.-. À l’époque des faits, je travaillais déjà comme agent de sécurité à la Ville de Genève. J’avais des horaires irréguliers. Je venais donner des coups de main à A______ environ 3-4 fois par mois. Je venais par ailleurs dans l’entreprise pour dire bonjour et discuter, avec B______ également, en moyenne deux fois par semaine environ. Pour moi, A______ était directeur de production et actionnaire. Je ne sais pas s’il était administrateur. En fait, je ne sais pas précisément quelle est la différence entre un actionnaire et un administrateur. Afin de m’aider pour que j’obtienne le remboursement de ma créance, A______ avait essayé de discuter avec B______. Il a tenté d’avoir un contact avec l’UBS. J’ai l’impression qu’il ne pouvait pas obtenir grand-chose en réalité de B______. A______ me disait qu’en restant au conseil d’administration, il pouvait garder le contact et continuer à voir ce qui se faisait concrètement dans les locaux. En quittant le conseil d’administration, il ne verrait plus ce qui se passe. Y rester lui permettait de voir plus ou moins comment ça se passe dans l’entreprise. Lors de discussions avec A_____ et B______, j’ai pu constater que A______ se plaignait du manque de soutien dans la production et reprochait à B______ de dépenser l’argent qu’il aurait pu mettre dans la production, dans l’engagement, par exemple, d’un autre vendeur ou d’une secrétaire. À ma connaissance, A______ ne prélevait pas de l’argent directement sur les comptes de la société. Il n’y avait pas accès. J’ai en revanche pu voir, tant B______</w:t>
      </w:r>
    </w:p>
    <w:p>
      <w:r>
        <w:t>A/1791/2016 - 16/38 - que A______, prendre de l’argent dans la caisse de la société. J’ai vu A______ demander à B______ s’il pouvait prendre un peu d’argent. Celui-ci lui a répondu qu’il n’y avait pas de problème. Une autre fois, j’ai vu A______ déposer un mot sur lequel il avait indiqué la somme qu’il venait de prendre. Il s’agissait en général de petites sommes à ma connaissance, de l’ordre d’une cinquantaine de francs ». M. G______ : « J’ai travaillé pour la société D______ six mois après sa création, jusqu’à 2009, d’abord à mi-temps, puis à plein temps, comme préparateur-livreur. Je n’ai pas participé à la création de la société. J’ai été licencié par B______. Je ne me souviens plus pour quel motif. Je précise qu’en fait il m’a licencié à trois reprises, lorsqu’il « piquait des colères ». Je me suis alors inscrit au chômage. Il m’a été conseillé de l’attaquer aux Prud’hommes pour contester le licenciement. B______ m’avait retenu mon dernier salaire, parce que, disait-il, j’avais abandonné mon poste et repris toutes mes affaires. Je crois me souvenir qu’en réalité, j’étais malade ce jour-là. Lorsque je suis retourné dans les locaux, j’ai pris une photo de mes affaires qui étaient restées sur place. Un vendeur, figurant sur la photo, m’a servi de témoin. B______ dirigeait la société. A______ s’occupait de la production à proprement parler. Je l’ai vu souvent « pester », parce qu’il voulait voir les comptes, connaître les revenus. Je l’ai vu sortir du bureau de B______ fâché. Je sais qu’il a souhaité à un moment donné demander à C______ de l’aider à consulter les comptes grâce à leurs deux signatures. Malheureusement, celle-ci a refusé. A______ me demandait comment il devait réagir, comment je réagirais à sa place. Je lui avais conseillé de chercher un travail ailleurs, parce qu’il ne recevait pas de salaire. Je dirais que « ils adorent être patrons ». Je précise que j’entends par là toute la famille. B______ voulait être un patron depuis tout petit. Quant à A______, il avait vu dans cette entreprise une opportunité, dans la mesure où l’entreprise reprise, « La maison du tofu », appartenait à son parrain. Je dirais, si j’ose, que A______ est quelqu’un de très honnête, paniqué à l’idée d’avoir des dettes, et B______ « un escroc au-dessus de la loi ». À la question de savoir si je suis fâché contre B______ en raison de mon licenciement, je réponds qu’en réalité je lui reproche d’avoir vidé les comptes bancaires de mes parents (ma mère souffre d’une maladie psychiatrique et mon père est alcoolique) et de ne plus leur rendre visite depuis de nombreuses années. Je ne suis pas fâché, parce que je n’attends rien de lui. Pour moi, les patrons étaient B______, A______ et C______. Mais ça ne se voyait pas. C’est l’image qu’ils donnaient du fait que B______ arrivait habillé en « costard-cravate » tard, alors que A______ était dans son laboratoire dès l’aube et ne le quittait que vers 19h00. En cas d’instructions contradictoires, je ne savais pas quoi faire, mais je suivais celles de B______ qui avait la plus grande part. Apparemment, c’est lui qui gérait tout. C’était évident. B______ ne me donnait jamais aucune instruction s’agissant du laboratoire et de la production à proprement</w:t>
      </w:r>
    </w:p>
    <w:p>
      <w:r>
        <w:t>A/1791/2016 - 17/38 - parler. A______ non plus d’ailleurs, du fait que je n’y travaillais pas. A______ apparaissait comme un employé. Vu de l’extérieur, c’est B______ qui apparaissait comme étant le patron. Je m’occupais de la livraison et certains clients me payaient en liquide. Je ramenais la caisse et la donnait à B______ à la fin de la semaine avec le double des factures. Lorsque A______ avait besoin d’argent, il prenait dans cette caisse CHF 20.-, CHF 50.- et plus rarement CHF 100.- et y déposait un mot. Il me demandait s’il pouvait le faire, dans la mesure où c’était moi qui étais responsable du montant qui y était. B______ était au courant et le cautionnait. C’est moi qui étais chargé du nettoyage des locaux chaque soir, y compris le bureau de B______. J’ai pu constater que les doubles des factures que je lui ramenais, soit les coupons roses, étaient dans la poubelle. J’ai commencé alors à avoir de sérieux doutes sur l’honnêteté de mon frère. J’étais choqué. Je n’ai pas voulu en parler à A______, pour ne pas le charger davantage. Alors que B______ se trouvait en vacances, j’ai reçu plusieurs appels de fournisseurs qui se plaignaient de ne pas avoir été payés, malgré les nombreuses promesses de B______. Je les ai alors payés avec la caisse de la semaine (environ CHF 1'500.- CHF 2'000.-). Lorsque B______ est rentré de vacances et qu’il a appris ce qui s’était passé, il était très en colère. Je soupçonne qu’en fait il utilisait cet argent chaque semaine pour lui seul. Je précise que c’est la première fois que j’en parle. Il est possible que j’en aie parlé une fois ou deux à B______. Je ne me souviens pas de sa réaction. Peut-être est-ce un hasard, mais il a acheté un destructeur de documents peu après. Lorsque nous travaillions dans la société, A______ et moi-même, je peux dire que B______ vivait dans « l’opulence » et A______ dans « la misère ». Je ne sais pas si les charges sociales étaient payées ou non. A______ se faisait beaucoup de soucis, parce qu’il n’était au courant de rien. L’entreprise croissait. Je livrais de plus en plus. Au début, un seul livreur était occupé, Monsieur W______. J’ai ensuite été engagé, d’abord à mi-temps, puis à plein temps. Un vendeur venait nous aider par la suite quand il y avait beaucoup. Madame I______ a remplacé une vendeuse-livreuse. Je n’ai pas compris pourquoi dans ces conditions la société a fait faillite. À ma connaissance tout le matériel a été repris par la nouvelle société, SWISS SOJA. Pour répondre à une question, A______ roulait dans une BMW 750 qui affichait 230'000 km au compteur. Elle était immatriculée au nom de la société. Je sais qu’un accord avait été passé entre A______ et B______ selon lequel les charges étaient payées par la société. Je souligne que A______ avait beaucoup de peine à payer l’essence. En 2016, je sais que A______ a acheté à F______ une Porsche Cayenne 4x4 d’occasion, pour CHF 11'000.-. Je conteste avoir été licencié pour les raisons évoquées par B______ dans ses écritures. Me REY était mon avocat devant les Prud’hommes.</w:t>
      </w:r>
    </w:p>
    <w:p>
      <w:r>
        <w:t>A/1791/2016 - 18/38 - A______ me parle de l’affaire de la société dès qu’il reçoit des documents y relatifs. Il m’avait annoncé que j’allais recevoir une convocation du Tribunal. Même s’il avait voulu me parler des questions qui pourraient m’être posées, je ne l’aurais pas écouté. Ce n’est quoi qu’il en soit pas son genre. Je me souviens que A______ m’a dit qu’il voulait s’enquérir auprès des personnes s’occupant de la comptabilité, mais sans succès. Je n’en sais pas plus, je n’y connais rien. Je n’ai pas conseillé à mon frère de quitter le conseil d’administration, parce que je ne sais même pas de quoi il s’agit ».</w:t>
      </w:r>
    </w:p>
    <w:p>
      <w:r>
        <w:rPr>
          <w:b/>
        </w:rPr>
        <w:t>E. 31</w:t>
      </w:r>
    </w:p>
    <w:p>
      <w:r>
        <w:t>Le 28 avril 2017, le mandataire de l’intéressé a communiqué à la chambre de céans copie de la lettre qu’il avait adressée à l’office des faillites le même jour, aux termes de laquelle il demandait si des contrôles avaient été effectués sur d’éventuelles fraudes à la faillite dans le cadre de cette société, et en particulier si le prix des machines avait été vérifié comme conforme au prix du marché et qu’il avait été payé effectivement. Il avait en effet appris que la société U______, qui emploie à nouveau l’administrateur-président, aurait repris à la fois toutes les machines et tous les employés de la société, à l’instar des fournisseurs et des clients.</w:t>
      </w:r>
    </w:p>
    <w:p>
      <w:r>
        <w:rPr>
          <w:b/>
        </w:rPr>
        <w:t>E. 32</w:t>
      </w:r>
    </w:p>
    <w:p>
      <w:r>
        <w:t>MM. E______ et J______ ont été entendus le 30 mai 2017. M. E______ : « Je suis ami de A______ depuis que j’ai 14-15 ans. Je connais également B______ puisqu’il est son frère. Je ne les vois plus ni l’un ni l’autre depuis environ 2010. Je m’étais porté garant pour un emprunt auprès de l’UBS pour B______ en 2008 au moment de la création de la société. Le montant était de CHF 200'000.-. J’ai été approché dans un premier temps par A______ qui m’a dit ce dont ils avaient besoin, ce qui leur manquait pour la création de la société. Tout s’est passé rapidement. B______ m’a expliqué alors ce dont ils avaient besoin concrètement, en présence de A______ la première fois. Je rappelle à cet égard que B______ est le comptable et A______ le « cuisinier ». Les entretiens avaient ensuite lieu soit avec les deux soit avec B______ seul. J’avais hérité au décès de ma mère d’un appartement qui a pu servir de garantie. C’est B______ ou la société qui a par exemple payé les frais d’évaluation de l’appartement. C’était une période difficile pour moi, je n’avais plus d’autres amis que A______ à l’époque. J’étais fragile et je n’ai pas cherché à me protéger suffisamment. L’avocat auprès duquel nous avons signé les papiers a tenté d’attirer mon attention mais je faisais confiance. B______ m’avait expliqué que pouvais renoncer à être garant en tout temps. Nous en avons parlé à plusieurs reprises. A______ était parfois présent lors de ces discussions. Cette possibilité ne m’avait pas été indiquée par la banque. L’idée était que j’acquière des actions de la société ou des sortes de bons. J’ai appris par A______ que la société rencontrait des problèmes de liquidités. J’ai alors eu un entretien avec B______ et la banque. J’ai annoncé que je voulais me retirer. Ils m’ont dit que cela n’était pas possible. C’était en 2009, si je me souviens bien.</w:t>
      </w:r>
    </w:p>
    <w:p>
      <w:r>
        <w:t>A/1791/2016 - 19/38 - J’ai su qu’il y avait des disputes entre B______ et G______. Je l’ai su par A______. Je sais qu’à l’ouverture de la société, ils achetaient l’entreprise à leur oncle à un prix déterminé. Le paiement devait être fait en deux temps. L’oncle a cependant demandé le deuxième versement plus rapidement que ce qui était convenu, ce qui a créé quelques difficultés pour la société, « un gros creux ». J’ai eu l’impression qu’il y avait en réalité eu deux prix, passant du simple au double. Je ne me suis pas fait trop de soucis au début, même en sachant cela parce que l’entreprise semblait fonctionner. En revanche, la scission entre A______ et B______ m’a inquiété. Je sentais que A______ n’était pas à l’aise. J’ai même eu l’impression qu’il cherchait à m’avertir de quelque chose, ce qu’il a probablement d’ailleurs fait, mais je faisais davantage confiance à B______ qui me paraissait plus rassurant. J’ai dès lors pris le parti de celui-ci. Je n’ai alors plus vu A______ dès ce moment-là. Au moment de la faillite de la société, j’ai reçu une lettre de l’UBS me réclamant le versement des CHF 200'000,-. J’ai engagé une procédure contre la société et la banque en relation avec le contrat qui avait été conclu. A______ m’expliquait qu’il ne savait pas trop comment B______ gérait la société. Cela l’inquiétait. Il me disait qu’il n’avait pas accès aux comptes, qu’il était arrivé qu’il ne reçoive pas son salaire. Chacun avait son domaine et A______ n’avait pas de regard sur la partie gérée par B______. A______ me disait qu’il en parlait à son frère. Il ne me paraissait pas rassuré. Il ne m’a pas dit qu’il avait fait des tentatives pour avoir accès aux comptes par exemple. Je ne me souviens pas bien des dates. Je me souviens que j’ai été mis en demeure de rembourser la banque à compter de janvier 2010. Je confonds peut-être les dates. C’était vraisemblablement au moment de la faillite de la société, soit en 2013. Je suis parti à l’étranger pendant une année et demie. La procédure en justice avait déjà commencé. Lorsque j’ai été mis en demeure par la banque, j’ai appris que la société ne s’était pas acquittée des montants convenus. Lorsque j’ai pris le parti de B______, celui-ci me disait que la société se portait bien, que les produits se vendaient bien. Je pouvais constater qu’il y avait eu l’achat d’une chambre frigorifique. Il y avait un deuxième véhicule de livraison. Je venais de temps à autre pour dire bonjour, mais surtout pour essayer de discuter avec B______ pour être rassuré. B______ ne m’a pas toujours dit que tout allait bien. Le « gros creux » dont j’ai parlé plus haut compliquait les choses pour ma garantie, selon B______ et A______. A l’origine était prévu que ma garantie serait limitée dans le temps, qu’elle serait au maximum de deux ans. B______ me disait qu’il ne fallait pas que je m’inquiète, que la garantie serait bientôt levée mais pas tout de suite. La banque en avait besoin. Sauf erreur, B______ m’a demandé si j’acceptais d’augmenter le montant de ma garantie. Je ne sais plus si j’ai refusé. À mon retour de voyage, je me souviens avoir discuté avec A______ qui m’expliquait qu’il était gêné par le fait qu’il était autant responsable que les autres</w:t>
      </w:r>
    </w:p>
    <w:p>
      <w:r>
        <w:t>A/1791/2016 - 20/38 - pour la société, étant administrateur, mais qu’il ne savait pas quoi faire. Il disait qu’il ne pouvait pas quitter ses fonctions d’administrateur aussi facilement que cela. C’était une question de difficulté administrative pour lui. Sur question de Me REY, j’ajoute qu’il m’a également dit qu’il restait en partie pour moi pour qu’il y ait quelqu’un qui reste dans la société pour enlever ma garantie. B______ me disait qu’enlever cette garantie serait mauvais pour la société. Ce n’est que lorsque nous avons eu cet entretien avec la banque que j’ai compris qu’enlever la garantie n’était pas possible quoi qu’il en soit. B______ alors ne s’en est pas étonné. J’ai hypothéqué l’appartement dont j’avais hérité à hauteur de CHF 200'000.-. Sur demande de Me NTAH, je précise que je ne me souviens pas vraiment si sur la lettre de mise en demeure de la banque figurait l’information que la société ne s’était pas acquittée des montants convenus ». M. J______ : « Ma mère travaillait dans la société D______ et j’ai rencontré Messieurs A______ et B______ à cette occasion. B______ m’a fait visiter la société et m’a présenté son frère. Il sortait manifestement d’un laboratoire. Il était en tenue de travail et avait les mains mouillées. B______ m’a proposé à cette occasion de prendre des parts dans la société. J’ai refusé. Ma mère a prêté de l’argent à la société en 2008-2010, soit CHF 20'000.- qui lui ont été remboursés. Elle a fait un second prêt fin 2009 de CHF 50'000.-. Seule une partie lui a été remboursée, il restait CHF 21'000.-. Elle a tenté de récupérer son argent. Elle téléphonait souvent à B______. Les relations étaient très pénibles avec lui. Elle m’a demandé d’intervenir. Je me suis rendu à l’improviste dans les locaux de la société pour voir B______. J’ai attendu un moment et je suis finalement parti, « encouragé » par la secrétaire. Finalement nous avons pris un avocat, Me REY, et nous sommes arrivés à un solde de tout compte de CHF 16'000.-. Ce solde n’a pas été payé. J’avais compris que c’était B______ le patron de la société. Ma mère ne me parlait que de lui. Lorsque B______ lui a demandé si elle pouvait lui prêter de l’argent, ma mère en a déduit que la société rencontrait quelques difficultés financières. Ayant tenu seule un restaurant pendant sept ans, elle connaissait la façon de gérer une société. Elle a donc proposé à B______ de lui reprendre D______ SA pour la somme de CHF 800'000.-. Sur demande de Me NTAH, il est précisé que le témoin a préparé une note dactylographiée de ses déclarations. Je précise quant à moi que mes notes sont fondées sur un fichier excel que j’avais établi en 2010 lorsque ma mère a pris contact avec Me REY pour récupérer l’argent prêté. J’ai ensuite eu moi-même un téléphone avec Me REY. Il m’est quelques fois arrivé d’envoyer des emails pour elle. Je rappelle que ma mère souffre d’Alzheimer. Je propose de déposer ces documents. Les documents (quatre pages) sont déposés, photocopiés et transmis aux parties.</w:t>
      </w:r>
    </w:p>
    <w:p>
      <w:r>
        <w:t>A/1791/2016 - 21/38 - Lorsque ma mère a pensé investir dans la société, elle a demandé à voir les comptes. B______ lui a présenté un bilan d’une année. Ma mère a constaté qu’il était incomplet, il manquait la charge d’électricité. Le document ne lui a pas été remis. Ma mère parle le français mais ne l’écrit pas bien. Elle venait de divorcer et rentrait d’Espagne. C’est ainsi qu’elle cherchait une activité. Je m’inquiétais pour elle. Elle possédait une maison à Villeneuve mais n’avait pas par ailleurs beaucoup d’argent. Elle aurait vendu cette maison pour reprendre D______. Sur question de Mme V______, je précise que sur ma note, première page, septième tiret, il faut lire B______ et non pas A______ ».</w:t>
      </w:r>
    </w:p>
    <w:p>
      <w:r>
        <w:rPr>
          <w:b/>
        </w:rPr>
        <w:t>E. 33</w:t>
      </w:r>
    </w:p>
    <w:p>
      <w:r>
        <w:t>MM. X______ et Y______ ont été entendus le 12 septembre 2017. M. X______ : « Je suis l’associé-gérant de M______ Fiduciaire Sàrl. La Sàrl a été l’organe de révision de la société D______ en 2007 et 2008. Nos honoraires n’étaient pas payées en temps utile et les documents demandés ne nous étaient plus fournis depuis 2009. C’est D______ qui a mis fin à notre mandat. C’est grâce à une fiduciaire établie à Montreux, soit M. Z______, que j’avais obtenu le mandat pour D______. C’est lui qui établissait la comptabilité de la société. J’obtenais tous les documents utiles par son intermédiaire. J’étais allé sur place au début du mandat pour visiter les locaux, faire connaissance. Je ne me souviens pas quel administrateur j’ai vu. Il me semble me souvenir avoir vu M. B______. Je n’ai pas le souvenir d’avoir vu un autre administrateur. Je n’ai ensuite plus eu de nouvelles, ni de M. Z______, ni des administrateurs d’D______ et c’est la raison pour laquelle j’ai souhaité arrêter le mandat. Je n’ai pas le souvenir que M. A______ soit intervenu pour me demander des informations. La comptabilité était correctement tenue. J’ai été en mesure d’établir deux rapports. Le premier exercice était soldé par un déficit relativement important, ce qui peut s’expliquer par le fait qu’il s’agissait du lancement de l’activité. Le second exercice s’est soldé par un léger bénéfice. Au 31 décembre 2007, la société avait une dette LPP d’environ CHF 15’000.- et une dette AVS d’environ CHF 22'000.-. Au 31 décembre 2008, la dette LPP était d’environ CHF 12'000.- et la dette AVS d’environ CHF 30'000.-. Cette situation n’était pour moi pas préoccupante. Je relève que certaines entreprises n’aiment pas payer certaines dettes. M. Z______ travaillait pour la société L______ Consulting Sàrl. À aucun moment, il ne m’a dit qu’il avait des difficultés à obtenir documents ou informations de D______ SA. Je n’ai pas non plus eu l’impression que la société avait tenté de cacher des informations. Je confirme que M. A______ ne m’a jamais approché ni pour me demander des informations, ni pour me faire part d’inquiétudes. Je rappelle que les années en question étaient régies par l’ancienne loi sur la révision. Le contrôle que je devais exercer était un contrôle restreint. Il ne m’appartenait pas de chercher une fraude dans le cadre du contrôle. Mon seul rôle est d’informer le juge en cas de surendettement de la société si le conseil</w:t>
      </w:r>
    </w:p>
    <w:p>
      <w:r>
        <w:t>A/1791/2016 - 22/38 - d’administration ne réagit pas. Dans le cas de D______ SA à cette époque je n’ai pas eu de doutes qui aurait mérité que je demande une clarification. En 2007, en raison des pertes relativement importantes en relation avec le capital, j’avais fait une remarque à l’assemblée générale conformément à l’art. 725 al. 1 CO. Je ne l’ai pas fait pour l’année 2008. Je n’ai pas participé à l’assemblée générale et n’ai pas reçu de rapport. Je ne me souviens plus quels étaient les documents manquants que je réclamais pour l’année 2009. Je les demandais à M. Z______. Je ne sais pas si lui-même avait des difficultés à les obtenir de son côté de la société. Je n’ai pas le souvenir d’avoir moi-même pris du retard pour mon mandat. Je n’ai pas su qu’une plainte pénale avait été déposée par la FER CIAM en 2008. Je n’ai pas eu non plus connaissance de remboursements qui auraient été effectués concernant les charges sociales. Je crois me souvenir que mes honoraires ont finalement été payés. Je n’ai pas eu connaissance de faits qui auraient dû être mentionnés dans la comptabilité et qui ne l’auraient pas été. Je n’ai eu aucun contact avec M. B______ depuis la convocation au Tribunal. Je ne sais pas si M. Z______ est ou non ami avec M. B______ Je n’ai jamais écrit aux administrateurs de la société séparément ».</w:t>
      </w:r>
    </w:p>
    <w:p>
      <w:r>
        <w:t>M. Y______ : « Je suis auditeur chez O______ Audit Sàrl. La Sàrl a été organe de révision de D______ SA dès 2010. Elle a établi un rapport pour l’exercice 2010. M. B______ tenait la comptabilité de la coopérative AA______. C’est dans ce cadre-là que j’ai fait sa connaissance. Je n’ai eu de contact qu’avec M. B______. Je n’ai jamais vu d’autre administrateur que lui. C’est M. B______ qui m’a fourni tous les documents et informations utiles. Je n’ai eu aucun problème pour les obtenir. Il me semble que c’est M. B______ lui- même qui tenait la comptabilité. Je ne me souviens pas d’une fiduciaire. J’ai le souvenir d’une collaboratrice qui travaillait avec M. B______. La comptabilité se faisait dans les locaux d’D______. La comptabilité était correctement tenue. S’agissant de 2010, nous avons dû poser des questions s’agissant des dettes figurant dans les comptes pour savoir comment elles allaient être payées, quelles étaient les garanties, etc. M. B______ a répondu à mes questions. Le montant de la dette relative aux charges sociales était important. Les garanties consistaient en un plan d’amortissement que M. B______ avait négocié avec les institutions d’assurances sociales, il y avait eu des investisseurs, l’exploitation était plutôt bénéfique, et le chiffre d’affaires était en augmentation. Je n’ai eu aucun contact avec d’autres administrateurs que M. B______ qui m’auraient demandé des informations ou qui se seraient inquiétés par exemple du montant des dettes. Je me souviens qu’il était président du conseil d’administration. Nous avons renoncé au mandat dès l’exercice 2011 pour différentes raisons, à savoir : le paiement de nos notes d’honoraires n’intervenait que tardivement, les</w:t>
      </w:r>
    </w:p>
    <w:p>
      <w:r>
        <w:t>A/1791/2016 - 23/38 - documents ne nous étaient pas transmis lorsque nous les demandions, et notre charge de travail avait augmenté. Nous aimons avoir tous les documents utiles jusqu’à fin juin. Au-delà, nous préférons cesser d’être l’organe de révision. Je demandais les documents dont j’avais besoin à M. B______. Je ne me souviens pas comment il réagissait. Dans notre métier, il est important que les notes d’honoraires soient payées en temps utile pour ne pas qu’il y ait création d’un lien particulier qui risquerait d’empêcher l’objectivité nécessaire dans le traitement du dossier. Il s’agit d’une question éthique, une obligation déontologique. Je n’ai pas eu de doutes sur la probité de M. B______. Je n’ai pas eu de raisons de penser qu’il me cachait des choses. Le système de gestion comptable utilisé par M. B______ était le système Banana, système dont je confirme qu’il était tout à fait compatible avec l’activité de D______. Je n’ai rien remarqué d’insolite dans la comptabilité d’D______ SA. On ne m’a jamais fait part de faits autres que ceux figurant dans la comptabilité. L’investisseur dont j’ai parlé est l’entreprise d’électricité Badel. Il me semble qu’elle a investi environ CHF 300'000.-. Ça devait être en 2011. La situation s’est améliorée dès ce moment-là. D______ SA est sortie de la situation d’assainissement obligatoire. Je n’ai pas eu connaissance du dépôt d’une plainte pénale par une institution d’assurances sociales. Je ne m’en souviens pas. On est en principe plus vigilant lorsqu’il y a dettes de charges sociales. J’ai probablement attiré l’attention de M. B______ en sa qualité de président du conseil d’administration sur ce point-là. Ce qui nous importe ce sont les dettes de la société de façon globale ».</w:t>
      </w:r>
    </w:p>
    <w:p>
      <w:r>
        <w:rPr>
          <w:b/>
        </w:rPr>
        <w:t>E. 34</w:t>
      </w:r>
    </w:p>
    <w:p>
      <w:r>
        <w:t>À l’issue de l’audience, la suite de la procédure a été réservée.</w:t>
      </w:r>
    </w:p>
    <w:p>
      <w:r>
        <w:rPr>
          <w:b/>
        </w:rPr>
        <w:t>E. 35</w:t>
      </w:r>
    </w:p>
    <w:p>
      <w:r>
        <w:t>Par courrier du 2 mai 2018, la chambre de céans a informé les parties que la cause était gardée à juger.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w:t>
      </w:r>
    </w:p>
    <w:p>
      <w:r>
        <w:t>A/1791/2016 - 24/38 -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est recevable (art. 38 et 56 à 61 LPGA). 4. Le litige porte sur le droit de la caisse de réclamer à l'intéressé la réparation du dommage subi en raison du non-paiement des cotisations paritaires AVS/AI/APG/AC, ainsi que des cotisations AF, dues par la société en février et mars, d’août à octobre 2008, et les bouclements d’acomptes 2008. 5. a. À teneur de l’art. 52 LAVS en vigueur dès le 1er janvier 2003 (introduit par le ch. 7 de l'annexe à la LPGA), l’employeur qui, intentionnellement ou par négligence grave, n’observe pas des prescriptions et cause ainsi un dommage à l’assurance, est tenu à réparation (al. 1).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nos 8016 et 8017). c. En l’espèce, le dommage subi par la caisse consiste en la perte de la créance de cotisations, frais et intérêts compris, due par la société faillie, soit la somme de CHF 13'689.45. L’intéressé ne conteste pas ce montant. 6. À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w:t>
      </w:r>
    </w:p>
    <w:p>
      <w:r>
        <w:t>A/1791/2016 - 25/38 -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 chaque acte judiciaire des parties »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w:t>
      </w:r>
    </w:p>
    <w:p>
      <w:r>
        <w:t>A/1791/2016 - 26/38 - l'instance (cf. ATF 130 III 207 consid. 3.2). Par ailleurs, conformément à l’ATF 135 V 74, l’opposition à une décision interrompt le délai de prescription de deux ans et fait courir un nouveau délai de même durée. e. En l’espèce, la faillite de la société a été prononcée le 3 juin 2013. L’état de collocation a été déposé le 7 octobre 2014. La caisse s’est vu délivrer le 12 février 2015 des actes de défaut de biens après faillite de CHF 9'057.85 et de CHF 6'296.60. Aussi, en lui notifiant une demande en réparation du dommage en date du 10 décembre 2013, la caisse a-t-elle, quoi qu’il en soit, agi en temps utile, soit dans les délais de deux ans et de cinq ans prévus à l’art. 52 al. 3 LAVS. 7. Il convient de déterminer si l’intéressé peut être assimilé à un « employeur » tenu de verser les cotisations à la caisse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w:t>
      </w:r>
    </w:p>
    <w:p>
      <w:r>
        <w:t>A/1791/2016 - 27/38 -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arrêt du Tribunal fédéral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(arrêt du Tribunal fédéral 9C_859/2007 consid. 2.4 et les références citées). d. En l’espèce, l’intéressé était inscrit au registre du commerce en tant qu’administrateur vice-président, avec signature collective à deux dès la création de la société. Il était, partant, indiscutablement, un organe de la société faillie, de sorte que sa responsabilité peut être engagée au sens de l’art. 52 LAVS. 8.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t>A/1791/2016 - 28/38 -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w:t>
      </w:r>
    </w:p>
    <w:p>
      <w:r>
        <w:t>A/1791/2016 - 29/38 -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w:t>
      </w:r>
    </w:p>
    <w:p>
      <w:r>
        <w:t>A/1791/2016 - 30/38 -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9. En l’espèce, l’intéressé fait valoir qu’il n’est pas responsable de la faillite et qu’il n’a pas à répondre des impayés de la société. Il explique qu’il est cuisinier et que son rôle dans la société consistait en la fabrication et l’élaboration de recettes à base de tofu. C’est son frère, au bénéfice d’un diplôme de comptabilité, qui gérait la société, en sa qualité d’administrateur-président. Celui-ci a admis, lorsqu’il a été entendu par la chambre de céans, qu’il s’occupait de la comptabilité de la société, alors que l’intéressé travaillait dans le laboratoire. Il a indiqué qu’il remettait ensuite les documents utiles à une fiduciaire indépendante de la société et qu’il tenait le procès-verbal des assemblées générales. Il a ajouté qu’il n’avait pas fait opposition à l’ordonnance pénale rendue sur la base de l’art. 87 al. 3 LAVS, considérant qu’un administrateur doit assumer ses responsabilités. Il résulte clairement des témoignages entendus au cours de l’instruction que toutes les décisions relatives aux questions administratives et à la gestion de la société étaient prises par l’administrateur-président et les contacts de la société avec les tiers passaient par lui (témoins X______, F______, G______, E______ et Y______). Il apparaissait ainsi comme le « patron » aux yeux des tiers. L’intéressé a insisté sur le fait qu’il lui avait accordé toute sa confiance jusqu’au moment où ils avaient reçu une menace de plainte pénale en mai 2008. Jusque-là</w:t>
      </w:r>
    </w:p>
    <w:p>
      <w:r>
        <w:t>A/1791/2016 - 31/38 - son frère lui disait toujours qu’il n’y avait pas lieu de s’inquiéter lorsqu’il venait se plaindre de ne pas avoir reçu son salaire. 10. a. Même s’il est établi, au vu de ce qui précède, que l’administrateur-président gérait seul la société, il n’en reste pas moins que l’intéressé, en sa qualité d’administrateur inscrit au Registre du commerce, devait se renseigner régulièrement sur la situation de la société. En effet, selon la jurisprudence, celui qui entre dans le conseil d'administration d'une société a le devoir d'exercer la haute surveillance sur les personnes chargées de la gestion de la société; il s'agit d'une prérogative intransmissible et inaliénable inhérente à la fonction d'administrateur d'une société (art. 716a al. 1 ch. 5 CO). C'est ainsi qu'il a non seulement le devoir d'assister aux séances du conseil d'administration, mais également l'obligation de se faire renseigner périodiquement sur la marche des affaires, ce qui inclut notamment la surveillance du paiement des cotisations paritaires; il est tenu en corollaire de prendre les mesures appropriées lorsqu'il a connaissance ou aurait dû avoir connaissance d'irrégularités commises dans la gestion de la société (ATF 114 V 219 consid. 4a et les références; voir également arrêt du Tribunal fédéral 9C_152/2009 du 18 novembre 2009 consid. 6.1 in SVR 2010 AHV n. 4 p. 11). b. L’intéressé allègue avoir tenté d’obtenir des informations sur les comptes de la société et la marche des affaires. Il semblerait qu’en effet l’intéressé se soit inquiété auprès de son frère de ce qui se passait. À cet égard, les témoins G______, MM. F______ et E______ ont affirmé qu’ils avaient eu l’occasion de voir l’intéressé poser des questions à l’administrateur-président, sans beaucoup de succès toutefois. L’intéressé a cependant admis qu’il n’avait jamais demandé d’explications par écrit. Ce n’est que le 15 février 2011 qu’il a, par l’intermédiaire de son mandataire, interrogé formellement son frère. Force est toutefois de constater que cette démarche aurait dû être entreprise bien plus tôt, le dommage subi par la caisse concernant les cotisations 2008. Il n’a pas non plus tenté d’obtenir d’informations ni de la caisse, des fiduciaires, ou de l’organe de révision. Invité par la chambre de céans à dire pourquoi, il a déclaré qu’il n’en avait pas eu l’idée. c. L’intéressé se plaint de n’avoir pas pu consulter les comptes de la société. L’administrateur-président dit ne pas comprendre ce reproche. Selon lui, « tous les documents utiles étaient regroupés au siège de la société, dans mon bureau non fermé à clé. Mon ex-femme et mon frère y avaient libre accès ». Il fait également valoir que lors des assemblées générales, - il y en avait eu six et l’intéressé n’était pas venu à deux d’entre elles -, toute la documentation utile dont ils pouvaient avoir besoin était à disposition.</w:t>
      </w:r>
    </w:p>
    <w:p>
      <w:r>
        <w:t>A/1791/2016 - 32/38 - Son épouse a confirmé qu’il les avait informés, elle et l’intéressé, que tous les documents utiles étaient à leur disposition dans son bureau. Elle n’était cependant jamais allée les consulter. Un ami de l’intéressé, qui s’était porté garant pour un emprunt en faveur de l’administrateur-président lors de la création de la société, notamment, a quant à lui déclaré que l’intéressé lui avait confié qu’il n’avait pas accès aux comptes de la société. Un autre ami de l’intéressé qui avait prêté de l’argent a confirmé qu’« en ma présence, l’intéressé a demandé à B______ à voir les comptes. Celui-ci ne les lui a pas montrés. Je ne me souviens pas exactement ce qu’il a dit. Peut-être était-ce qu’il pourrait les voir, mais plus tard ». Il apparaît ainsi vraisemblable que l’intéressé n’ait en réalité pas eu la possibilité de prendre librement connaissance des pièces administratives et comptables de la société. L’administrateur-président a du reste admis que « je ne souhaitais pas que ces documents soient photocopiés ou donnés à la connaissance d’autres personnes. Je soupçonnais que tel aurait pu être le cas, avec les personnes qui avaient prêté de l’argent à la société. Je reconnais être formaliste, cela est ma conception de l’entreprise. Je rectifie en disant que cela est ma conception du mandat d’administrateur, dans la mesure où je devais m’assurer que les comptes ne soient pas diffusés n’importe où ». L’administrateur-président a également reconnu que son épouse et son frère ne pouvaient prendre connaissance des documents relatifs à l’assemblée générale que lors de la séance elle-même et qu’ils n’étaient pas autorisés à les garder. Il ressort par ailleurs des explications de l’intéressé, confirmées par l’épouse de l’administrateur-président, que lors des assemblées générales, les chiffres établis par l’administrateur-président étaient présentés sur un seul document de format A4 qui n’était pas distribué, et sans que les pièces comptables ne soient mises à disposition. L’intéressé a indiqué que « mon frère avait toujours une excuse, soit que les documents étaient restés à la fiduciaire, soit qu’ils n’étaient pas encore arrivés. Il invoquait le respect du secret de fonction. Il me disait craindre que je divulgue à mes amis l’état des comptes de la société ». Il y a ainsi lieu de constater qu’il était difficile, voire impossible, pour l’intéressé de prendre connaissance des dossiers comptables et administratifs de la société, par l’intermédiaire de son frère. d. L’intéressé allègue n’avoir pas non plus eu la possibilité d’examiner les comptes bancaires de la société et encore moins d’effectuer un prélèvement ou d’ordonner un versement. Il a expliqué qu’après avoir reçu la menace de plainte pénale en mai 2008, il avait demandé à l’épouse de son frère de l’aider à obtenir l’accès au compte UBS, puisqu’ils étaient tous deux titulaires de la signature collective à deux. Celle- ci avait toutefois refusé, faisant valoir son obligation de loyauté envers son mari. Le</w:t>
      </w:r>
    </w:p>
    <w:p>
      <w:r>
        <w:t>A/1791/2016 - 33/38 - fondé de pouvoir de la banque qu’il avait approché avait également refusé, du fait qu’il n’avait pas la signature individuelle. La chambre de céans constate toutefois que ce n’est qu’après avoir reçu la menace de la caisse de déposer une plainte pénale, que l’intéressé a tenté d’avoir accès aux comptes bancaires. e. Il résulte de ce qui précède que l’intéressé a vraisemblablement requis de son frère – et de la banque – des informations sur la situation financière de la société, en vain. Il ne s’est cependant pas renseigné auprès des fiduciaires ou auprès de la caisse directement. Il apparaît qu’il se souciait davantage du versement de son salaire, - son salaire ne lui était plus versé depuis fin juin 2007 -, et de ce qu’il allait advenir des sommes prêtées par ses amis, que du paiement des charges sociales dues par la société. Entendu par la chambre de céans, il a en effet notamment déclaré que « je me montrais préoccupé lors des assemblées générales du fait que je ne recevais pas de salaire. Je m’inquiétais également pour les personnes qui avaient prêté de l’argent ». L’intéressé a par ailleurs précisé que s’il avait souhaité voir les comptes bancaires, c’était parce qu’il voulait vérifier que l’argent des paiements encaissés par son frère cash avait bien été versé à la banque, et non pour s’assurer que la société s’acquittait régulièrement de ses charges sociales. Un ami « prêteur » de l’intéressé a à cet égard déclaré que l’intéressé « m’a fait part de ses inquiétudes quant aux dettes sociales après qu’il ait quitté la société. Il ne me semble pas qu’il m’en ait parlé auparavant ». Il y a enfin lieu de considérer que l’intéressé n’est pas crédible lorsqu’il affirme qu’il ignorait que la situation financière de la société était préoccupante et qu’il ne l’a compris que lorsqu’il a reçu le courrier de la caisse du 30 juin 2010. Il ne pouvait pas manquer de savoir que des cotisations dues par la société n’avaient pas été payées dès lors qu’une menace de plainte lui avait été directement adressée par la caisse le 19 mai 2008. De surcroît, il dit avoir obtenu un crédit bancaire de CHF 30'000.- « pour aider son frère », en mai 2007, ce qui ne peut s’envisager que si ce dernier lui avait confié rencontrer des difficultés à cette époque-là déjà. L’attitude de son frère envers lui telle qu’il l’a décrite devait quoi qu’il en soit lui faire craindre une gestion douteuse de la société. Nonobstant le fait que l’intéressé était confronté à un manque de coopération de la part de l’administrateur-président, il lui incombait, en sa qualité d'administrateur, d’assumer les tâches prescrites par la loi, et ainsi, de veiller personnellement à ce que les cotisations paritaires fussent effectivement payées à la caisse, ce qu’il n’a pas fait. Il a donc manqué à ses devoirs. La jurisprudence s'est toujours montrée sévère, lorsqu'il s'est agi d'apprécier la responsabilité d'administrateurs qui alléguaient avoir été exclus de la gestion d'une société et qui s'étaient accommodés de ce fait sans autre forme de procès (parmi d'autres: arrêt du Tribunal fédéral 9C_289/2009 du 19 mai 2010 consid. 6.2 et les références). Ceux-ci ne peuvent en</w:t>
      </w:r>
    </w:p>
    <w:p>
      <w:r>
        <w:t>A/1791/2016 - 34/38 - effet se libérer de leur responsabilité en se bornant à soutenir qu'ils n'exerçaient pas ou plus, dans les faits, d'activité de gestion, car cela constitue déjà en soi un cas de négligence grave (arrêt du Tribunal fédéral 9C_446/2014 du 2 septembre 2014 consid. 4.2). Il s’ensuit que l’intéressé a occupé une situation comparable à celle d’un homme de paille ; il conservait un mandat d’administrateur tout en sachant qu’il ne le remplissait pas consciencieusement. C’est précisément en cela que réside sa faute. En n'exerçant aucune surveillance pour s’assurer au moins que l’administrateur- président observait la loi et les règlements, l’intéressé a violé son obligation de diligence sur une période relativement longue. 11. L’intéressé fait valoir qu’il a été exclu de la gestion de la société faillie, de sorte qu’il n’a jamais exercé aucune influence réelle sur la marche des affaires de la société en raison du comportement de son frère. Il explique que « sur le tableau Excel, les chiffres étaient équilibrés. Je ne comprenais pas pour quelles raisons le chiffre d’affaires mensuel ne suivait pas l’augmentation que je pouvais constater dans la production ». Il s’étonnait également du train de vie mené par son frère. C’est pour ces motifs qu’il avait commencé à soupçonner celui-ci de lui dissimuler la vérité. Plusieurs témoins ont confirmé que l’administrateur-président « intentionnellement tentait d’écarter l’intéressé de la gestion de la société », ou encore que « chacun avait son domaine et l’intéressé n’avait pas de regard sur la partie gérée par l’administrateur-président ». M. F______ a à cet égard rapporté que « j’ai assisté à des discussions entre B______ et l’intéressé. Ce dernier demandait du soutien pour la production. Il y avait de plus en plus de matières (graines de soja). L’administrateur-président ne l’écoutait pas et ne tenait pas compte de ses demandes. J’ai également entendu l’administrateur-président dire à l’intéressé à propos des comptes que ceux-ci ne le regardait pas ». L’intéressé raconte que son frère lui « disait que je n’étais qu’un col bleu, soit un ouvrier, alors que lui était un col blanc, que nous jouions dans des courses différentes, karting contre formule 1. En somme que je n’avais pas de vision stratégique de l’entreprise ». Par ailleurs, M. E______ a constaté que l’administrateur-président « exerçait manifestement un certain ascendant sur l’intéressé ». Celui-ci lui avait du reste confié qu’il se sentait impuissant face à son frère. Il est vraisemblable, au degré requis par la jurisprudence, que l’administrateur- président taisait délibérément certaines informations à l’intéressé. Toutefois, si l’on peut admettre que son frère l’écartait bel et bien de la gestion de la société, l’intéressé aurait dû démissionner sans délai de ses fonctions, étant précisé que le fait de ne pas être en mesure d'exercer ses fonctions, parce que la société est dirigée en fait par d'autres personnes, soit l’administrateur-président en l’occurrence, ne</w:t>
      </w:r>
    </w:p>
    <w:p>
      <w:r>
        <w:t>A/1791/2016 - 35/38 - constitue pas un motif de suppression de la faute commise (arrêt du Tribunal fédéral 9C_722/2015 du 31 mai 2016 consid. 3.3). 12. Commet en effet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En l’occurrence, l’intéressé a cessé de travailler pour la société dès le 14 janvier 2009, mais en est resté administrateur jusqu’en 2013. Il explique qu’il n’a pas voulu démissionner, parce qu’il gardait l’espoir de pouvoir avoir accès aux comptes et aux documents comptables. Il voulait essayer de faire pression sur son frère pour qu’il rende des comptes à ses amis qui avaient prêté de l’argent à la société. L’administratrice-secrétaire, quant à elle, a démissionné en novembre 2011. Elle a révélé que, consciente de ses obligations en tant qu’administratrice, elle avait eu peur. Elle en avait informé l’intéressé en lui conseillant d’en faire autant, mais il ne l’avait pas écoutée, disant qu’il se sentait impliqué et qu’il voulait conserver un droit de regard sur la société. MM. F______ et E______ ont confirmé que l’intéressé restait au conseil d’administration pour garder le contact et savoir ce qui se faisait concrètement dans les locaux, le second ajoutant que selon l’intéressé, « il ne pouvait pas quitter ses fonctions d’administrateur aussi facilement que cela. C’était une question de difficulté administrative pour lui et qu’il restait en partie pour moi pour qu’il y ait quelqu’un qui reste dans la société pour enlever ma garantie ». On peine à cet égard à comprendre pour quelles raisons l’intéressé n’a pas démissionné comme le lui conseillait du reste l’épouse de l’administrateur- président, pour quelles raisons il pensait qu’il réussirait à prendre connaissance des pièces comptables et des comptes bancaires de la société, alors que ses démarches tentées jusque-là avaient échoué et pour quelles raisons enfin, il pensait pouvoir faire pression sur son frère alors que celui-ci le prenait de haut, lui disant notamment qu’ils couraient tous deux dans des courses de niveaux très différents. Force est au surplus de constater, une fois encore, que ce n’est pas la question du paiement des charges sociales qui inquiétait l’intéressé, mais de ce qu’il adviendrait de l’argent prêté par ses amis. Au vu de ce qui précède, l’intéressé a commis une négligence grave au sens de l'art. 52 LAVS, en ne démissionnant pas alors qu’il ne pouvait manquer de comprendre qu’il se heurtait pour le moins à de sérieux obstacles pour assumer ses obligations d’administrateur. 13. a. La responsabilité de l'employeur au sens de l'art. 52 LAVS suppose enfin un rapport de causalité adéquate entre la violation intentionnelle ou par négligence grave des prescriptions et la survenance du dommage.</w:t>
      </w:r>
    </w:p>
    <w:p>
      <w:r>
        <w:t>A/1791/2016 - 36/38 -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Tribunal fédéral H.96/03 du 30 novembre 2004 consid. 7.3.1 in SJ 2005 I; ATF 132 III 523).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(ATAS 120/2016 consid. 8 et les références citées).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H.95/05 du 10 janvier 2007 consid. 4). Selon la jurisprudence, pour déterminer si la relation de causalité entre l'acte de l'auteur et le résultat dommageable est adéquate, il y a lieu de se demander non pas si le fait imputé à l'auteur aurait éventuellement pu causer à lui seul le résultat, mais si les autres circonstances qui ont concouru à la réalisation du résultat ne présentent pas, par rapport au fait de l'auteur, un caractère trop exceptionnel. Ce n'est donc que s'il est hautement improbable, d'après le cours ordinaire des choses et l'expérience de la vie, que le second événement qui a concouru à la survenance du résultat se produise par suite de l'acte de l'auteur et de ses conséquences, que le rapport de causalité adéquate pourrait être nié (cf. arrêt G. du 30 mai 2001, 4C.6/2001). b. L’intéressé reproche à la caisse de ne l’avoir interpellé qu’après que la faillite de la société ait été prononcée, de sorte que, selon lui, le comportement de la caisse a été de nature à interrompre la causalité entre sa propre passivité et sa trop grande confiance, d’une part, et la survenance du dommage, d’autre part. Il est vrai que la causalité adéquate peut être exclue, c'est-à-dire interrompue, l'enchaînement des faits perdant alors sa portée juridique, lorsqu'une autre cause</w:t>
      </w:r>
    </w:p>
    <w:p>
      <w:r>
        <w:t>A/1791/2016 - 37/38 - concomitante - la force majeure, la faute ou le fait d'un tiers, la faute ou le fait de la victime - constitue une circonstance tout à fait exceptionnelle ou apparaît si extraordinaire que l'on ne pouvait pas s'y attendre. Toutefois, lorsque l'employeur est une personne morale, comme c’est le cas en l’occurrence, la responsabilité ne s'étend aux organes qui ont agi en son nom, qu’à titre subsidiaire. Aussi la caisse a-t-elle agi conformément au droit en ne s’adressant qu’à la société, jusqu’à ce que la faillite soit prononcée. L’intéressé fait valoir qu’il a su, pour la première fois, que des cotisations sociales étaient restées en souffrance pour l’année 2008, que lorsque la caisse s’était directement adressée à lui, soit le 30 juin 2010. Il y a toutefois lieu de rappeler que la caisse l’avait personnellement informé d’une première menace de plainte portant sur l’arriéré des cotisations 2007 le 19 mai 2008. c. Reste à se demander si l'existence du lien de causalité adéquate entre le comportement illicite de l’intéressé et le dommage subi par la caisse a véritablement été rompu par le comportement fautif que l’administrateur-président a adopté dans la gestion de la société. Au regard des principes posés ci-dessus en matière de rupture du lien de causalité adéquate, on peut le nier, étant donné que les circonstances invoquées n'avaient rien de si exceptionnel et imprévisible au point de reléguer à l'arrière-plan la violation de son devoir de surveillance par l’intéressé. Il en irait différemment s'il avait été trompé par des manoeuvres fallacieuses à son endroit, telles la présentation de comptes falsifiés, visant à lui cacher le défaut de paiement à l'égard de la caisse de compensation et qui l'auraient empêché de respecter ses obligations (arrêt 9C_135/2011 du 11 avril 2011), ce qui n'est pas le cas en l'espèce (arrêt du Tribunal fédéral 9C_839/16). L'intéressé ne saurait excuser le fait qu'il n'a rien entrepris de concret pour obtenir des renseignements sur l'administration de la société, singulièrement sur le paiement des cotisations sociales. Le simple fait d'être sous l'influence d'une personne ayant une certaine aura ou position ne justifie pas à lui seul d'être libéré de toute responsabilité au sens de l'art. 52 LAVS (arrêts du Tribunal fédéral 9C_214/2014 et H 267/02 consid. 6.2). Les trois anciens administrateurs de la société restent dès lors solidairement et conjointement responsables du dommage causé à la caisse. 14. Aussi le recours doit-il être rejeté.</w:t>
      </w:r>
    </w:p>
    <w:p>
      <w:r>
        <w:t>A/1791/2016 - 38/38 -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