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ATAS/374/2016 vom 12. Mai 2016</w:t>
      </w:r>
    </w:p>
    <w:p>
      <w:r>
        <w:t>GE Cour de justice, 2016-05-12, FR</w:t>
      </w:r>
    </w:p>
    <w:p>
      <w:r>
        <w:rPr>
          <w:b/>
        </w:rPr>
        <w:t xml:space="preserve">Quelle: </w:t>
      </w:r>
      <w:r>
        <w:t>https://mcp.opencaselaw.ch/entscheid/ge_gerichte_ATAS_374_2016</w:t>
      </w:r>
    </w:p>
    <w:p>
      <w:r>
        <w:t>FR: GE_GERICHTE ATAS/374/2016 du 12 mai 2016</w:t>
      </w:r>
    </w:p>
    <w:p>
      <w:r>
        <w:t>IT: GE_GERICHTE ATAS/374/2016 del 12 maggio 2016</w:t>
      </w:r>
    </w:p>
    <w:p>
      <w:pPr>
        <w:pStyle w:val="Heading2"/>
      </w:pPr>
      <w:r>
        <w:t>Volltext</w:t>
      </w:r>
    </w:p>
    <w:p>
      <w:r>
        <w:t>Siégeant : Karine STECK, Présidente; Michael BIOT et Claudiane CORTHAY, Juges assesseurs</w:t>
      </w:r>
    </w:p>
    <w:p>
      <w:r>
        <w:t>RÉPUBLIQUE ET</w:t>
      </w:r>
    </w:p>
    <w:p>
      <w:r>
        <w:t>CANTON DE GENÈVE POUVOIR JUDICIAIRE</w:t>
      </w:r>
    </w:p>
    <w:p>
      <w:r>
        <w:t>A/974/2016 ATAS/374/2016 COUR DE JUSTICE Chambre des assurances sociales Arrêt du 12 mai 2016 3ème Chambre</w:t>
      </w:r>
    </w:p>
    <w:p>
      <w:r>
        <w:t>En la cause Monsieur A______, domicilié à GENÈVE recourant</w:t>
      </w:r>
    </w:p>
    <w:p>
      <w:r>
        <w:t>contre OFFICE DE L'ASSURANCE-INVALIDITÉ DU CANTON DE GENÈVE, Service juridique, rue des Gares 12, GENÈVE intimé</w:t>
      </w:r>
    </w:p>
    <w:p>
      <w:r>
        <w:t>A/974/2016 - 2/2 - Vu la décision de l’office cantonal de l’assurance-invalidité du 17 mars 2016 niant à Monsieur A______ tout droit aux prestations ; Vu le courrier adressé par l’intéressé à l’office en mars et transmis par ce dernier à la Cour de céans comme objet de sa compétence ; Vu le courrier adressé à l’assuré par la Cour de céans, l’invitant à régulariser son recours ; Attendu que par pli du 14 avril 2016, l’assuré a indiqué renoncer à son opposition, et par conséquent,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