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ATAS/331/2018 vom 18. April 2018</w:t>
      </w:r>
    </w:p>
    <w:p>
      <w:r>
        <w:t>GE Cour de justice, 2018-04-18, FR</w:t>
      </w:r>
    </w:p>
    <w:p>
      <w:r>
        <w:rPr>
          <w:b/>
        </w:rPr>
        <w:t xml:space="preserve">Quelle: </w:t>
      </w:r>
      <w:r>
        <w:t>https://mcp.opencaselaw.ch/entscheid/ge_gerichte_ATAS_331_2018</w:t>
      </w:r>
    </w:p>
    <w:p>
      <w:r>
        <w:t>FR: GE_GERICHTE ATAS/331/2018 du 18 avril 2018</w:t>
      </w:r>
    </w:p>
    <w:p>
      <w:r>
        <w:t>IT: GE_GERICHTE ATAS/331/2018 del 18 aprile 2018</w:t>
      </w:r>
    </w:p>
    <w:p>
      <w:pPr>
        <w:pStyle w:val="Heading2"/>
      </w:pPr>
      <w:r>
        <w:t>Volltext</w:t>
      </w:r>
    </w:p>
    <w:p>
      <w:r>
        <w:t>Siégeant : Catherine TAPPONNIER, Présidente; Rosa GAMBA et Larissa ROBINSON- MOSER, Juges assesseurs</w:t>
      </w:r>
    </w:p>
    <w:p>
      <w:r>
        <w:t>RÉPUBLIQUE ET</w:t>
      </w:r>
    </w:p>
    <w:p>
      <w:r>
        <w:t>CANTON DE GEN ÈVE POUVOIR JUDICIAIRE</w:t>
      </w:r>
    </w:p>
    <w:p>
      <w:r>
        <w:t>A/621/2018 ATAS/331/2018 COUR DE JUSTICE Chambre des assurances sociales Arrêt du 18 avril 2018 4ème Chambre</w:t>
      </w:r>
    </w:p>
    <w:p>
      <w:r>
        <w:t>En la cause Madame A_____, domiciliée à GENÈVE, représentée par APAS- association pour la permanence de défense des patients et des assurés</w:t>
      </w:r>
    </w:p>
    <w:p>
      <w:r>
        <w:t>recourante</w:t>
      </w:r>
    </w:p>
    <w:p>
      <w:r>
        <w:t>contre OFFICE DE L'ASSURANCE-INVALIDITÉ DU CANTON DE GENÈVE, sis rue des Gares 12, GENEÈVE</w:t>
      </w:r>
    </w:p>
    <w:p>
      <w:r>
        <w:t>intimé</w:t>
      </w:r>
    </w:p>
    <w:p>
      <w:r>
        <w:t>A/621/2018 - 2/3 -</w:t>
      </w:r>
    </w:p>
    <w:p>
      <w:r>
        <w:t>A/621/2018 - 3/3 - Vu la décision du 6 février 2018 de l’office de assurance-invalidité du canton de Genève (ci-après OAI) refusant une rente d’invalidité et des mesures professionnelles à Madame A_____ (ci-après l’assurée ou la recourante) ; Vu le recours interjeté le 21 février 2018 par l’assurée auprès de la chambre des assurances sociales de la Cour de justice ; Vu en droit l’art. 89 al. 1 de la loi sur la procédure administrative du 12 septembre 1985 (LPA - RS E 5 10), selon lequel le retrait du recours met fin à la procédure ; Que par courrier du 6 avril 2018, le conseil de la recourante a indiqué que cette dernière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