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ATAS/318/2010 vom 28. September 2009</w:t>
      </w:r>
    </w:p>
    <w:p>
      <w:r>
        <w:t>GE Cour de justice, 2009-09-28, FR</w:t>
      </w:r>
    </w:p>
    <w:p>
      <w:r>
        <w:rPr>
          <w:b/>
        </w:rPr>
        <w:t xml:space="preserve">Quelle: </w:t>
      </w:r>
      <w:r>
        <w:t>https://mcp.opencaselaw.ch/entscheid/ge_gerichte_ATAS_318_2010</w:t>
      </w:r>
    </w:p>
    <w:p>
      <w:r>
        <w:t>FR: GE_GERICHTE ATAS/318/2010 du 28 septembre 2009</w:t>
      </w:r>
    </w:p>
    <w:p>
      <w:r>
        <w:t>IT: GE_GERICHTE ATAS/318/2010 del 28 settembre 2009</w:t>
      </w:r>
    </w:p>
    <w:p>
      <w:pPr>
        <w:pStyle w:val="Heading2"/>
      </w:pPr>
      <w:r>
        <w:t>Erwägungen</w:t>
      </w:r>
    </w:p>
    <w:p>
      <w:r>
        <w:rPr>
          <w:b/>
        </w:rPr>
        <w:t>E. 1</w:t>
      </w:r>
    </w:p>
    <w:p>
      <w:r>
        <w:t>Déclare le recours recevable. Au fond :</w:t>
      </w:r>
    </w:p>
    <w:p>
      <w:r>
        <w:rPr>
          <w:b/>
        </w:rPr>
        <w:t>E. 2</w:t>
      </w:r>
    </w:p>
    <w:p>
      <w:r>
        <w:t>L’admet et dit que Madame P__________ a droit à la prise en charge, par l’assurance-invalidité, du moyen auxiliaire réclamé dans sa demande du 25 septembre 2009 (éclairage).</w:t>
      </w:r>
    </w:p>
    <w:p>
      <w:r>
        <w:rPr>
          <w:b/>
        </w:rPr>
        <w:t>E. 3</w:t>
      </w:r>
    </w:p>
    <w:p>
      <w:r>
        <w:t>Annule la décision de l’OAI du 28 septembre 2009.</w:t>
      </w:r>
    </w:p>
    <w:p>
      <w:r>
        <w:rPr>
          <w:b/>
        </w:rPr>
        <w:t>E. 4</w:t>
      </w:r>
    </w:p>
    <w:p>
      <w:r>
        <w:t>Renvoie la cause à l’intimé pour calcul des prestations dues.</w:t>
      </w:r>
    </w:p>
    <w:p>
      <w:r>
        <w:rPr>
          <w:b/>
        </w:rPr>
        <w:t>E. 5</w:t>
      </w:r>
    </w:p>
    <w:p>
      <w:r>
        <w:t>Renonce à percevoir l’émolument.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