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ATAS/293/2004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https://mcp.opencaselaw.ch/entscheid/ge_gerichte_ATAS_293_2004</w:t>
      </w:r>
    </w:p>
    <w:p>
      <w:r>
        <w:t>FR: GE_GERICHTE ATAS/293/2004 du 27 avril 2004</w:t>
      </w:r>
    </w:p>
    <w:p>
      <w:r>
        <w:t>IT: GE_GERICHTE ATAS/293/2004 del 27 aprile 2004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%/;0 :9T 50 $&amp; ( 0 70 =(&amp;%((&amp;$ &amp;27&amp;%;5665%(&amp;D'$72 D/(5666 $0 ?0 /(&amp;(-$ / /&amp;%((&amp; (&amp;% 0 30 &amp;$ -/- )- ( &amp;&amp;%)&amp;2$366=0 40 = ( &amp; '$ / = % H &amp; &amp;%( &amp; 76 D &amp;. (=( ( ( &amp;% &amp;% (; =%&amp;% &amp; ) C@\(A@='( 4) 466?</w:t>
      </w:r>
    </w:p>
    <w:p>
      <w:r>
        <w:t>) ( &lt;(0 &amp;%( H E%0 %( &amp;( T : (&amp;(' &lt; '&amp;%(( &amp;%(; (( &amp;&amp;%(( '%R ;: &lt; ' (= ( ( /( &amp;&amp; &amp;%((R : (E &amp; % 0 C( %( ( ( %% %%% : ;: : ("&amp;) (;=%&amp;%&amp; (.'$( &amp;/&amp;%(/;0%(&amp; (* &amp; /) '( D( ) (( ' &amp;%(( '% $/ &amp; '% %&lt;%&amp;(% 9 0275)264 26&gt;:0</w:t>
      </w:r>
    </w:p>
    <w:p>
      <w:r>
        <w:t>E==(T</w:t>
      </w:r>
    </w:p>
    <w:p>
      <w:r>
        <w:t>%(&amp; T</w:t>
      </w:r>
    </w:p>
    <w:p>
      <w:r>
        <w:t>( C</w:t>
      </w:r>
    </w:p>
    <w:p>
      <w:r>
        <w:t>;C</w:t>
      </w:r>
    </w:p>
    <w:p>
      <w:r>
        <w:t>(=&amp;% H (=(%&lt; ((('$-$==(=%&amp;%&amp; (E==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