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ATAS/267/2017 vom 10. April 2017</w:t>
      </w:r>
    </w:p>
    <w:p>
      <w:r>
        <w:t>GE Cour de justice, 2017-04-10, FR</w:t>
      </w:r>
    </w:p>
    <w:p>
      <w:r>
        <w:rPr>
          <w:b/>
        </w:rPr>
        <w:t xml:space="preserve">Quelle: </w:t>
      </w:r>
      <w:r>
        <w:t>https://mcp.opencaselaw.ch/entscheid/ge_gerichte_ATAS_267_2017</w:t>
      </w:r>
    </w:p>
    <w:p>
      <w:r>
        <w:t>FR: GE_GERICHTE ATAS/267/2017 du 10 avril 2017</w:t>
      </w:r>
    </w:p>
    <w:p>
      <w:r>
        <w:t>IT: GE_GERICHTE ATAS/267/2017 del 10 aprile 2017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Il résulte ainsi de ce qui précède que l’on ne saurait faire grief à l’intimé d’avoir refusé d’entrer en matière, faute par l’assuré d’avoir rendu plausible l’aggravation alléguée de son état de santé depuis début novembre 2008.</w:t>
      </w:r>
    </w:p>
    <w:p>
      <w:r>
        <w:rPr>
          <w:b/>
        </w:rPr>
        <w:t>E. 10</w:t>
      </w:r>
    </w:p>
    <w:p>
      <w:r>
        <w:t>Au vu de ce qui précède, le recours, mal fondé, doit être rejeté.</w:t>
      </w:r>
    </w:p>
    <w:p>
      <w:r>
        <w:rPr>
          <w:b/>
        </w:rPr>
        <w:t>E. 11</w:t>
      </w:r>
    </w:p>
    <w:p>
      <w:r>
        <w:t>Le recourant, qui succombe, n’a pas droit à des dépens (art. 61 let. g LPGA).</w:t>
      </w:r>
    </w:p>
    <w:p>
      <w:r>
        <w:rPr>
          <w:b/>
        </w:rPr>
        <w:t>E. 12</w:t>
      </w:r>
    </w:p>
    <w:p>
      <w:r>
        <w:t>Depuis le 1er juillet 2006, la procédure n'est plus gratuite : l'art. 69 al. 1bis LAI prévoit en effet qu'en dérogation à l’art. 61, let. a LPGA, la procédure de recours en matière de contestations portant sur l’octroi ou le refus de prestations de l’AI devant le tribunal cantonal des assurances est soumise à des frais de justice, dont le montant doit se situer entre 200 et 1000 francs. Il y a dès lors lieu de condamner le recourant au paiement d'un émolument de CHF 200.-.</w:t>
      </w:r>
    </w:p>
    <w:p>
      <w:r>
        <w:t>A/1774/2016 - 23/23 -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