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ATAS/261/2008 vom 12. Dezember 2007</w:t>
      </w:r>
    </w:p>
    <w:p>
      <w:r>
        <w:t>GE Cour de justice, 2007-12-12, FR</w:t>
      </w:r>
    </w:p>
    <w:p>
      <w:r>
        <w:rPr>
          <w:b/>
        </w:rPr>
        <w:t xml:space="preserve">Quelle: </w:t>
      </w:r>
      <w:r>
        <w:t>https://mcp.opencaselaw.ch/entscheid/ge_gerichte_ATAS_261_2008</w:t>
      </w:r>
    </w:p>
    <w:p>
      <w:r>
        <w:t>FR: GE_GERICHTE ATAS/261/2008 du 12 décembre 2007</w:t>
      </w:r>
    </w:p>
    <w:p>
      <w:r>
        <w:t>IT: GE_GERICHTE ATAS/261/2008 del 12 dicembre 2007</w:t>
      </w:r>
    </w:p>
    <w:p>
      <w:pPr>
        <w:pStyle w:val="Heading2"/>
      </w:pPr>
      <w:r>
        <w:t>Volltext</w:t>
      </w:r>
    </w:p>
    <w:p>
      <w:r>
        <w:t>Siégeant : Doris WANGELER, Présidente; Evelyne BOUCHAARA et Christine TARRIT DESHUSSES, Juges assesseurs</w:t>
      </w:r>
    </w:p>
    <w:p>
      <w:r>
        <w:t>REPUBLIQUE ET</w:t>
      </w:r>
    </w:p>
    <w:p>
      <w:r>
        <w:t>CANTON DE GENEVE POUVOIR JUDICIAIRE</w:t>
      </w:r>
    </w:p>
    <w:p>
      <w:r>
        <w:t>A/251/2008 ATAS/261/2008 ARRET DU TRIBUNAL CANTONAL DES ASSURANCES SOCIALES Chambre 1 du 4 mars 2008</w:t>
      </w:r>
    </w:p>
    <w:p>
      <w:r>
        <w:t>En la cause</w:t>
      </w:r>
    </w:p>
    <w:p>
      <w:r>
        <w:t>Monsieur F__________, domicilié à ONEX, comparant avec élection de domicile en l'étude de Maître DROZ Nicolas recourant</w:t>
      </w:r>
    </w:p>
    <w:p>
      <w:r>
        <w:t>contre</w:t>
      </w:r>
    </w:p>
    <w:p>
      <w:r>
        <w:t>OFFICE CANTONAL DE L'ASSURANCE-INVALIDITE, sis rue de Lyon 97, GENEVE intimé</w:t>
      </w:r>
    </w:p>
    <w:p>
      <w:r>
        <w:t>A/251/2008 - 2/3 - Attendu en fait que par décision du 12 décembre 2007, l'OFFICE CANTONAL DE L'ASSURANCE-INVALIDITE (ci-après OCAI) a informé Monsieur F__________ que sa demande visant à obtenir l'octroi d'une allocation pour impotent était rejetée ; Que l'assuré, représenté par Maître Nicolas DROZ, a interjeté recours le 28 janvier 2008 contre ladite décision ; qu'il conclut à une allocation pour impotent de degré moyen dès le 18 septembre 1998 ; Que par courrier du 20 février 2008, l'OCAI a informé le Tribunal de céans qu'il avait notifié à l'assuré une nouvelle décision le même jour, annulant et remplaçant la décision attaquée, selon laquelle il allait compléter l'instruction de la demande de prestations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le recourant a obtenu que soient adoptées ses conclusions ; Qu'en l'espèce, les dépens seront fixés à 500 fr.;</w:t>
      </w:r>
    </w:p>
    <w:p>
      <w:r>
        <w:t>A/251/2008 - 3/3 - PAR CES MOTIFS, LE TRIBUNAL CANTONAL DES ASSURANCES SOCIALES : Statuant A la forme : 1. Déclare le recours recevable. Au fond : 2. Prend acte de la nouvelle décision du 20 février 2008. 3. Dit que le recours est devenu sans objet. 4. Raye la cause du rôle. 5. Condamne l’intimé à verser au recourant la somme de 500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