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ATAS/195/2018 vom 1. März 2018</w:t>
      </w:r>
    </w:p>
    <w:p>
      <w:r>
        <w:t>GE Cour de justice, 2018-03-01, FR</w:t>
      </w:r>
    </w:p>
    <w:p>
      <w:r>
        <w:rPr>
          <w:b/>
        </w:rPr>
        <w:t xml:space="preserve">Quelle: </w:t>
      </w:r>
      <w:r>
        <w:t>https://mcp.opencaselaw.ch/entscheid/ge_gerichte_ATAS_195_2018</w:t>
      </w:r>
    </w:p>
    <w:p>
      <w:r>
        <w:t>FR: GE_GERICHTE ATAS/195/2018 du 1 mars 2018</w:t>
      </w:r>
    </w:p>
    <w:p>
      <w:r>
        <w:t>IT: GE_GERICHTE ATAS/195/2018 del 1 marzo 2018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A/972/2016 ATAS/195/2018 COUR DE JUSTICE Chambre des assurances sociales Arrêt du 1er mars 2018 3ème Chambre</w:t>
      </w:r>
    </w:p>
    <w:p>
      <w:r>
        <w:t>En la cause Monsieur A______, domicilié à GENÈVE, comparant avec élection de domicile en l'étude de Maître Thierry STICHER demandeur contre CAISSE DE PRÉVOYANCE DE L'ETAT DE GENÈVE (CPEG), sise boulevard de Saint-Georges 38, GENÈVE, comparant avec élection de domicile en l'étude de Maître Jacques-André SCHNEIDER et ÉTAT DE GENÈVE, POUVOIR JUDICIAIRE, SECRÉTARIAT GÉNÉRAL, rue des Chaudronniers 5, GENÈVE</w:t>
      </w:r>
    </w:p>
    <w:p>
      <w:r>
        <w:t>défendeurs</w:t>
      </w:r>
    </w:p>
    <w:p>
      <w:r>
        <w:t>A/972/2016 - 2/2 -</w:t>
      </w:r>
    </w:p>
    <w:p>
      <w:r>
        <w:t>Vu la demande déposée le 24 mars 2016 par Monsieur A______ (ci-après : le demandeur) visant à obtenir son affiliation, avec effet rétroaction, auprès de la Caisse de prévoyance du personnel de l’État de Genève (ci-après : CPEG) ; Vu les réponses de la CPEG et de la Commission de gestion du Pouvoir judiciaire du 30 mai 2016 ; Vu la suspension de la procédure, d’accord entre les parties, prononcée le 29 août 2016 et prolongée par deux fois par la suite ; Attendu que, par courrier du 19 février 2018, le demandeur a annoncé à la Cour de céans qu’un accord entre les parties étant intervenu, il retirait sa demande, dépens compensés ; Qu'il convient d'en prendre acte et de rayer la cause du rôle.</w:t>
      </w:r>
    </w:p>
    <w:p>
      <w:r>
        <w:t>PAR CES MOTIFS, LA CHAMBRE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