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ATAS/144/2010 vom 8. Oktober 2009</w:t>
      </w:r>
    </w:p>
    <w:p>
      <w:r>
        <w:t>GE Cour de justice, 2009-10-08, FR</w:t>
      </w:r>
    </w:p>
    <w:p>
      <w:r>
        <w:rPr>
          <w:b/>
        </w:rPr>
        <w:t xml:space="preserve">Quelle: </w:t>
      </w:r>
      <w:r>
        <w:t>https://mcp.opencaselaw.ch/entscheid/ge_gerichte_ATAS_144_2010</w:t>
      </w:r>
    </w:p>
    <w:p>
      <w:r>
        <w:t>FR: GE_GERICHTE ATAS/144/2010 du 8 octobre 2009</w:t>
      </w:r>
    </w:p>
    <w:p>
      <w:r>
        <w:t>IT: GE_GERICHTE ATAS/144/2010 del 8 ottobre 2009</w:t>
      </w:r>
    </w:p>
    <w:p>
      <w:pPr>
        <w:pStyle w:val="Heading2"/>
      </w:pPr>
      <w:r>
        <w:t>Volltext</w:t>
      </w:r>
    </w:p>
    <w:p>
      <w:r>
        <w:t>Siégeant : Doris WANGELER, Présidente; Evelyne BOUCHAARA et Christine TARRIT-DESHUSSES, Juges assesseurs</w:t>
      </w:r>
    </w:p>
    <w:p>
      <w:r>
        <w:t>REPUBLIQUE ET</w:t>
      </w:r>
    </w:p>
    <w:p>
      <w:r>
        <w:t>CANTON DE GENEVE POUVOIR JUDICIAIRE</w:t>
      </w:r>
    </w:p>
    <w:p>
      <w:r>
        <w:t>A/4168/2009 ATAS/144/2010 ARRET DU TRIBUNAL CANTONAL DES ASSURANCES SOCIALES Chambre 1 du 16 février 2010</w:t>
      </w:r>
    </w:p>
    <w:p>
      <w:r>
        <w:t>En la cause Madame S__________, domiciliée à Genève recourante</w:t>
      </w:r>
    </w:p>
    <w:p>
      <w:r>
        <w:t>contre</w:t>
      </w:r>
    </w:p>
    <w:p>
      <w:r>
        <w:t>OFFICE CANTONAL DE L'EMPLOI, Service juridique, sis Glacis-de-Rive 6, 1211 Genève 3</w:t>
      </w:r>
    </w:p>
    <w:p>
      <w:r>
        <w:t>intimé</w:t>
      </w:r>
    </w:p>
    <w:p>
      <w:r>
        <w:t>A/4168/2009 - 2/4 - Attendu en fait que par décision du 8 octobre 2009, l'Office régional de placement a prononcé une suspension de neuf jours du droit de Madame S__________ à l'indemnité de chômage, au motif qu'elle ne s'était pas présentée à un entretien de conseil prévu pour le 30 septembre 2009 sans fournir d'excuse ; Que le 16 octobre 2009, l'assurée a formé opposition, expliquant que son fils avait été malade du 29 au 30 septembre ; qu'elle produit pour preuve un certificat établi le 30 septembre 2009 par le Dr A_________, pédiatre ; Que par décision du 30 octobre 2009, le service juridique de l'OFFICE CANTONAL DE L'EMPLOI (ci-après l'OCE) a partiellement admis l'opposition, lui reprochant encore de n'avoir pas informé son conseiller en personnel de son empêchement ; qu'il a ainsi réduit la durée de la suspension à quatre jours ; Que l'assurée a interjeté recours le 9 novembre 2009 contre ladite décision ; qu'elle précise que "j'ai harcelé Monsieur T_________ mon conseiller en personnel ce jour-là, en lui laissant un e-mail et en l'appelant toutes les deux minutes, pour m'excuser et lui expliquer la cause, mais il n'y a pas eu de réponse, donc, j'ai pris les devants et j'ai été consulté le pédiatre Dr. A_________, afin d'attester mon absence justifiée." Que dans sa réponse du 9 décembre 2009, l'OCE a conclu au rejet du recours ; Que le Tribunal de céans a ordonné la comparution personnelle des parties le 12 janvier 2010 ; qu'à l'issue de l'audience, un délai a été imparti à l'assurée afin que celle-ci communique copie du mail adressé à son conseiller et la liste de ses appels téléphoniques effectués le 30 septembre 2009 ; Que l'assurée s'est exécutée le même jour par courrier postal ; Qu'invité à se déterminer, l'OCE constate que "tant l'adresse e-mail à laquelle elle a expédié son courriel que le numéro de téléphone qu'elle a composé le 30 septembre 2009, jour de l'entretien de conseil, sont erronés, ce qui explique qu'il n'y en ait aucune trace au dossier." ; qu'il admet ainsi que l'assurée avait bel et bien tenté de s'excuser auprès de son conseiller et propose dès lors que la décision sur opposition du 30 octobre 2009 soit annulée ;</w:t>
      </w:r>
    </w:p>
    <w:p>
      <w:r>
        <w:t>Considérant en droit que conformément à l'art. 56V al. 1 let. a ch. 8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l'assurance-chômage obligatoire et l'indemnité en cas d'insolvabilité, du 25 juin 1982 (Loi sur l’assurance- chômage, LACI ; RS 837.0) ;</w:t>
      </w:r>
    </w:p>
    <w:p>
      <w:r>
        <w:t>A/4168/2009 - 3/4 - Que sa compétence pour juger du cas d’espèce est ainsi établie ; Que déposé dans les forme et délai prévus par la loi, le présent recours est recevable (art. 60 LPGA) ; Qu'il résulte des pièces produites par l'assurée qu'il ne peut lui être reproché de n'avoir pas informé son conseiller de son empêchement ; Que le Tribunal de céans prend à cet égard acte de ce que l'OCE propose l'annulation de la décision litigieuse ;</w:t>
      </w:r>
    </w:p>
    <w:p>
      <w:r>
        <w:t>A/4168/2009 - 4/4 - PAR CES MOTIFS, LE TRIBUNAL CANTONAL DES ASSURANCES SOCIALES : Statuant A la forme : 1. Déclare le recours recevable. Au fond : 2. L'admet. 3. Annule les décisions des 8 et 30 octobre 2009.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WANGELER</w:t>
      </w:r>
    </w:p>
    <w:p>
      <w:r>
        <w:t>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