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ATAS/130/2010 vom 9. Februar 2010</w:t>
      </w:r>
    </w:p>
    <w:p>
      <w:r>
        <w:t>GE Cour de justice, 2010-02-09, FR</w:t>
      </w:r>
    </w:p>
    <w:p>
      <w:r>
        <w:rPr>
          <w:b/>
        </w:rPr>
        <w:t xml:space="preserve">Quelle: </w:t>
      </w:r>
      <w:r>
        <w:t>https://mcp.opencaselaw.ch/entscheid/ge_gerichte_ATAS_130_2010</w:t>
      </w:r>
    </w:p>
    <w:p>
      <w:r>
        <w:t>FR: GE_GERICHTE ATAS/130/2010 du 9 février 2010</w:t>
      </w:r>
    </w:p>
    <w:p>
      <w:r>
        <w:t>IT: GE_GERICHTE ATAS/130/2010 del 9 febbraio 2010</w:t>
      </w:r>
    </w:p>
    <w:p>
      <w:pPr>
        <w:pStyle w:val="Heading2"/>
      </w:pPr>
      <w:r>
        <w:t>Erwägungen</w:t>
      </w:r>
    </w:p>
    <w:p>
      <w:r>
        <w:rPr>
          <w:b/>
        </w:rPr>
        <w:t>E. 1</w:t>
      </w:r>
    </w:p>
    <w:p>
      <w:r>
        <w:t>Prend acte de ce que la procédure n'a plus d'objet;</w:t>
      </w:r>
    </w:p>
    <w:p>
      <w:r>
        <w:rPr>
          <w:b/>
        </w:rPr>
        <w:t>E. 2</w:t>
      </w:r>
    </w:p>
    <w:p>
      <w:r>
        <w:t>Dit que la procédure est gratuite;</w:t>
      </w:r>
    </w:p>
    <w:p>
      <w:r>
        <w:rPr>
          <w:b/>
        </w:rPr>
        <w:t>E. 3</w:t>
      </w:r>
    </w:p>
    <w:p>
      <w:r>
        <w:t>Condamne SWICA au versement d'une indemnité de procédure en faveur de Madame V__________ de 1'000 fr;</w:t>
      </w:r>
    </w:p>
    <w:p>
      <w:r>
        <w:rPr>
          <w:b/>
        </w:rPr>
        <w:t>E. 4</w:t>
      </w:r>
    </w:p>
    <w:p>
      <w:r>
        <w:t>Raye la cause du rôle;</w:t>
      </w:r>
    </w:p>
    <w:p>
      <w:r>
        <w:rPr>
          <w:b/>
        </w:rPr>
        <w:t>E. 5</w:t>
      </w:r>
    </w:p>
    <w:p>
      <w:r>
        <w:t>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pour ce qui a trait aux prestations relevant de la LAMal et/ou par la voie du recours en matière civile auprès du Tribunal fédéral (av. du Tribunal fédéral 29, case postale, 1000 Lausanne 14), conformément aux art. 72 ss LTF en ce qui concerne les prestations relevant de la LCA;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 :</w:t>
      </w:r>
    </w:p>
    <w:p>
      <w:r>
        <w:t>Sabina MASCOTTO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