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ATAS/1286/2009 vom 22. Oktober 2009</w:t>
      </w:r>
    </w:p>
    <w:p>
      <w:r>
        <w:t>GE Cour de justice, 2009-10-22, FR</w:t>
      </w:r>
    </w:p>
    <w:p>
      <w:r>
        <w:rPr>
          <w:b/>
        </w:rPr>
        <w:t xml:space="preserve">Quelle: </w:t>
      </w:r>
      <w:r>
        <w:t>https://mcp.opencaselaw.ch/entscheid/ge_gerichte_ATAS_1286_2009</w:t>
      </w:r>
    </w:p>
    <w:p>
      <w:r>
        <w:t>FR: GE_GERICHTE ATAS/1286/2009 du 22 octobre 2009</w:t>
      </w:r>
    </w:p>
    <w:p>
      <w:r>
        <w:t>IT: GE_GERICHTE ATAS/1286/2009 del 22 ottobre 2009</w:t>
      </w:r>
    </w:p>
    <w:p>
      <w:pPr>
        <w:pStyle w:val="Heading2"/>
      </w:pPr>
      <w:r>
        <w:t>Volltext</w:t>
      </w:r>
    </w:p>
    <w:p>
      <w:r>
        <w:t>Siégeant : Karine STECK, Présidente; Maria GOMEZ et Evelyne BOUCHAARA, Juges assesseurs</w:t>
      </w:r>
    </w:p>
    <w:p>
      <w:r>
        <w:t>REPUBLIQUE ET</w:t>
      </w:r>
    </w:p>
    <w:p>
      <w:r>
        <w:t>CANTON DE GENEVE POUVOIR JUDICIAIRE</w:t>
      </w:r>
    </w:p>
    <w:p>
      <w:r>
        <w:t>A/4343/2008 ATAS/1286/2009 ARRET DU TRIBUNAL CANTONAL DES ASSURANCES SOCIALES Chambre 3 du 22 octobre 2009</w:t>
      </w:r>
    </w:p>
    <w:p>
      <w:r>
        <w:t>En la cause FONDATION POUR L'HEBERGEMENT DES PERSONNES HANDICAPEES PSYCHIQUES, sise aux ACACIAS ETABLISSEMENTS PUBLICS POUR L'INTEGRATION, sis route d'Hermance 63, 1245 COLLONGE-BELLERIVE comparant tous deux avec élection de domicile en l'étude de Maître MARTIN-ACHARD Pierre</w:t>
      </w:r>
    </w:p>
    <w:p>
      <w:r>
        <w:t>demandeurs</w:t>
      </w:r>
    </w:p>
    <w:p>
      <w:r>
        <w:t>contre COMPAGNIE D'ASSURANCES NATIONALE SUISSE, sise à BALE, comparant avec élection de domicile en l'étude de Maître VOLPER Maud défenderesse</w:t>
      </w:r>
    </w:p>
    <w:p>
      <w:r>
        <w:t>A/4343/2008 - 2/2 - Vu la demande en paiement déposée par devant le Tribunal de céans en date du 1er décembre 2008 par la FONDATION POUR L'HÉBERGEMENT DES PERSONNES HANDICAPÉES PSYCHIQUES et par les ÉTABLISSEMENTS PUBLICS POUR L'INTÉGRATION contre la COMPAGNIE D'ASSURANCES NATIONALE SUISSE; Vu la réponse de cette dernière du 13 février 2009; Vu l'audience de comparution personnelle des parties du 11 juin 2009, à l'issue de laquelle un délai a été accordé aux parties afin de déposer leur liste de témoins en vue d'enquêtes; Attendu que par courrier du 21 septembre 2009, signé de toutes les parties, celles-ci ont informé le Tribunal de céans qu’elles avaient trouvé une solution amiable au différend qui les opposait et qu’en conséquence, la demande était retirée; Qu'il convient d'en prendre acte et de rayer la cause du rôle, les dépens étant compensés.</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