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ATAS/1074/2007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https://mcp.opencaselaw.ch/entscheid/ge_gerichte_ATAS_1074_2007</w:t>
      </w:r>
    </w:p>
    <w:p>
      <w:r>
        <w:t>FR: GE_GERICHTE ATAS/1074/2007 du 2 octobre 2007</w:t>
      </w:r>
    </w:p>
    <w:p>
      <w:r>
        <w:t>IT: GE_GERICHTE ATAS/1074/2007 del 2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"#$%"&amp;''( ")'(*"&amp;''(</w:t>
      </w:r>
    </w:p>
    <w:p>
      <w:r>
        <w:t>+, ++, + , - &amp; ! &amp; ./. &amp;''(</w:t>
      </w:r>
    </w:p>
    <w:p>
      <w:r>
        <w:t>!"#$$%&amp; ' !()*") !+") ,)</w:t>
      </w:r>
    </w:p>
    <w:p>
      <w:r>
        <w:t>-&amp;. )</w:t>
      </w:r>
    </w:p>
    <w:p>
      <w:r>
        <w:t>)</w:t>
      </w:r>
    </w:p>
    <w:p>
      <w:r>
        <w:t>// - - - 01- ) 23%4 )!"</w:t>
      </w:r>
    </w:p>
    <w:p>
      <w:r>
        <w:t>56785$99: '$56' + + 0 ( " $*!;$997+)!!)(!() ()) ) ) +))) " +'* )")= 6# ?* $99: ) ) @ +) ") +) )&gt;++A( ( !() * "*)= +(D)) )&gt; ; "+!!&gt;" $4()!;$99: "(&gt;((!) * " ) ")" )&gt; ;?)= +A A H= )&gt;;)) ) *;?)F 4F ! + *!) + !)" B* ) #%99BF %F B! () &gt;J (*) B! ) (") 3) " 69 ? D )B) (D ; B" " E-2KL2B&gt;77994 G(* !)D ) (;B!"!)I)FC$ B" " ;B" " #: ? $99% E /G= !"! ) &gt; !)B ) !A (*)() I ) +)F 4$ /F (") 3) ) (D ( )*&gt;"!!!A (* *)3)?)@+*F</w:t>
      </w:r>
    </w:p>
    <w:p>
      <w:r>
        <w:t>J@JBBB" " (&lt;BB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