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ATAS/104/2023 vom 16. Februar 2023</w:t>
      </w:r>
    </w:p>
    <w:p>
      <w:r>
        <w:t>GE Cour de justice, 2023-02-16, FR</w:t>
      </w:r>
    </w:p>
    <w:p>
      <w:r>
        <w:rPr>
          <w:b/>
        </w:rPr>
        <w:t xml:space="preserve">Quelle: </w:t>
      </w:r>
      <w:r>
        <w:t>https://mcp.opencaselaw.ch/entscheid/ge_gerichte_ATAS_104_2023</w:t>
      </w:r>
    </w:p>
    <w:p>
      <w:r>
        <w:t>FR: GE_GERICHTE ATAS/104/2023 du 16 février 2023</w:t>
      </w:r>
    </w:p>
    <w:p>
      <w:r>
        <w:t>IT: GE_GERICHTE ATAS/104/2023 del 16 febbraio 2023</w:t>
      </w:r>
    </w:p>
    <w:p>
      <w:pPr>
        <w:pStyle w:val="Heading2"/>
      </w:pPr>
      <w:r>
        <w:t>Volltext</w:t>
      </w:r>
    </w:p>
    <w:p>
      <w:r>
        <w:t>Siégeant : Fabienne MICHON RIEBEN, Présidente.</w:t>
      </w:r>
    </w:p>
    <w:p>
      <w:r>
        <w:t>RÉPUBLIQUE ET</w:t>
      </w:r>
    </w:p>
    <w:p>
      <w:r>
        <w:t>CANTON DE GEN ÈVE POUVOIR JUDICIAIRE</w:t>
      </w:r>
    </w:p>
    <w:p>
      <w:r>
        <w:t>A/1190/2022 ATAS/104/2023 COUR DE JUSTICE Chambre des assurances sociales Arrêt du 16 février 2023 1ère Chambre</w:t>
      </w:r>
    </w:p>
    <w:p>
      <w:r>
        <w:t>En la cause Madame A________, domiciliée ______, LE GRAND- SACONNEX</w:t>
      </w:r>
    </w:p>
    <w:p>
      <w:r>
        <w:t>recourante</w:t>
      </w:r>
    </w:p>
    <w:p>
      <w:r>
        <w:t>contre SERVICE DES PRESTATIONS COMPLÉMENTAIRES, sis DCS – SPC, route de Chêne 54, GENEVE</w:t>
      </w:r>
    </w:p>
    <w:p>
      <w:r>
        <w:t>intimé</w:t>
      </w:r>
    </w:p>
    <w:p>
      <w:r>
        <w:t>A/1190/2022 - 2/2 - Vu la décision sur opposition du 23 mars 2022 du service des prestations complémentaires (ci-après : l’intimé) ; Vu le recours interjeté le 11 avril 2022 par Madame A________ (ci-après : la recourante) ; Vu la réponse du 11 mai 2022 de l’intimé ; Vu l’écriture du 16 mai 2022 de la recourante ; Vu l’écriture du 8 juin 2022 de l’intimé ; Attendu que par courrier du 13 février 2023, la recourante a indiqué qu’elle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Stefanie FELLER</w:t>
      </w:r>
    </w:p>
    <w:p>
      <w:r>
        <w:t>La présidente</w:t>
      </w:r>
    </w:p>
    <w:p>
      <w:r>
        <w:t>Fabienne MICHON RIEBEN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