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ATAS/1049/2019 vom 11. November 2019</w:t>
      </w:r>
    </w:p>
    <w:p>
      <w:r>
        <w:t>GE Cour de justice, 2019-11-11, FR</w:t>
      </w:r>
    </w:p>
    <w:p>
      <w:r>
        <w:rPr>
          <w:b/>
        </w:rPr>
        <w:t xml:space="preserve">Quelle: </w:t>
      </w:r>
      <w:r>
        <w:t>https://mcp.opencaselaw.ch/entscheid/ge_gerichte_ATAS_1049_2019</w:t>
      </w:r>
    </w:p>
    <w:p>
      <w:r>
        <w:t>FR: GE_GERICHTE ATAS/1049/2019 du 11 novembre 2019</w:t>
      </w:r>
    </w:p>
    <w:p>
      <w:r>
        <w:t>IT: GE_GERICHTE ATAS/1049/2019 del 11 novembre 2019</w:t>
      </w:r>
    </w:p>
    <w:p>
      <w:pPr>
        <w:pStyle w:val="Heading2"/>
      </w:pPr>
      <w:r>
        <w:t>Erwägungen</w:t>
      </w:r>
    </w:p>
    <w:p>
      <w:r>
        <w:rPr>
          <w:b/>
        </w:rPr>
        <w:t>E. 19</w:t>
      </w:r>
    </w:p>
    <w:p>
      <w:r>
        <w:t>Le 14 juin 2019, l’assuré a recouru à l’encontre de la décision précitée auprès de la chambre des assurances sociales de la Cour de justice, en faisant valoir qu’il avait</w:t>
      </w:r>
    </w:p>
    <w:p>
      <w:r>
        <w:t>A/2383/2019 - 4/7 - reçu différentes demandes de la part de l’OCE pour des documents à fournir, dont les justificatif pour les mois de février, mars et avril mais par pour octobre ; il se retrouvait dans cette situation en raison d’une erreur de date des HUG ; il demandait le versement de ses prestations de chômage, sa situation économique étant précaire et dénigrante. Il a notamment joint ses RPE pour octobre 2018.</w:t>
      </w:r>
    </w:p>
    <w:p>
      <w:r>
        <w:rPr>
          <w:b/>
        </w:rPr>
        <w:t>E. 20</w:t>
      </w:r>
    </w:p>
    <w:p>
      <w:r>
        <w:t>Le 23 juillet 2019, l’OCE a conclu au rejet du recours, en relevant que les RPE d’octobre 2018 avaient été remises hors du délai fixé au 5 novembre 2018 et que l’assuré aurait pu les remettre avec son courriel du 21 mars 2019.</w:t>
      </w:r>
    </w:p>
    <w:p>
      <w:r>
        <w:rPr>
          <w:b/>
        </w:rPr>
        <w:t>E. 21</w:t>
      </w:r>
    </w:p>
    <w:p>
      <w:r>
        <w:t>Le 8 octobre 2019, l’assuré a répliqué en relevant qu’en raison des suites de son accident, il n’avait pas pu remettre ses RPE d’octobre 2018 dans le délai ; c’était pour ce motif que le délai d’opposition lui avait d’ailleurs été restitué ; il était puni deux fois car il devait restituer à la SUVA les indemnités déjà versées ; même si ses RPE d’octobre 2018 étaient tardives, l’inaptitude ne devait intervenir qu’après un troisième manquement ce qui n’était pas son cas, ce d’autant que l’inaptitude au placement ne devait pas être prononcée à la légère.</w:t>
      </w:r>
    </w:p>
    <w:p>
      <w:r>
        <w:rPr>
          <w:b/>
        </w:rPr>
        <w:t>E. 22</w:t>
      </w:r>
    </w:p>
    <w:p>
      <w:r>
        <w:t>Le 4 novembre 2019, les parties ont été entendues en audience de comparution personnelle. Le recourant a notamment déclaré : « Je me suis cassé les deux mains le 31 octobre 2018, je me suis totalement remis hormis quelques douleurs résiduelles. On m'a mis deux plâtres provisoires le 1er novembre aux HUG, j'ai ensuite été opéré le 5 novembre. A mon souvenir je suis retourné ce jour-là aux HUG. On m'a mis des broches à la main droite et j'ai eu une complication car je ne tolérais pas celles-ci. On a dû me les enlever en urgence le 21 décembre. Après le 5 novembre j'avais encore deux plâtres aux mains et cela a aussi été le cas après le 21 décembre. J'ai enlevé le plâtre à la main droite le 25 mars 2019 et celui à la main gauche 20 jours avant. J'avais fait mes recherches d'emploi pour le mois d'octobre 2018 mais je n'ai pas pu les remettre. Après mon opération du 5 novembre j'ai été très souvent au téléphone avec le Service juridique de l'OCE pour savoir s'il disposait de tous les documents nécessaires, en particulier parce que mon médecin avait mentionné dans mon premier certificat une date erronée. On m'a dit autour de janvier - février 2019 que je devais transmettre mes recherches pour janvier, février et mars 2019, ce que j'ai fait. Ensuite autour de mai 2019 on m'a dit qu'il manquait les recherches d'octobre 2018. Je me rappelle les avoirs envoyées juste après la demande du service juridique mais je ne sais plus si c'est par mail ou courrier. Je ne me rappelle pas quand je les ai communiquées à l'OCE. La SUVA a suspendu mes indemnités après que la Caisse ait informée la SUVA de mon inaptitude au placement et elle m'a demandé le remboursement des indemnités déjà versées. La représentante de l’intimé a conclu à l’admission du recours, en précisant que les RPE pour octobre 2018 pouvaient être prises en compte en raison de l’accident du recourant.</w:t>
      </w:r>
    </w:p>
    <w:p>
      <w:r>
        <w:t>A/2383/2019 - 5/7 -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la question de l’aptitude au placement du recourant dès le 1er octobre 2018. 4.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w:t>
      </w:r>
    </w:p>
    <w:p>
      <w:r>
        <w:t>A/2383/2019 - 6/7 -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l’occurrence, par décision du 15 juin 2018, le recourant a subi une sanction de 20 jours de suspension de son droit à l’indemnité ; cependant, dès lors que ses RPE pour le mois d’octobre 2018 doivent être prises en compte, au regard de l’accident dont il a été victime le 31 octobre 2018, lequel l’a empêché de les remettre dans le délai légal, il convient d’admettre, suivant la proposition de l’intimé, que la décision litigieuse prononçant l’inaptitude au placement du recourant dès le 1er octobre 2018 n’est pas justifiée. 7. Partant, le recours sera admis et la décision litigieuse annulée, étant constaté que le recourant est apte au placement au-delà du 1er octobre 2018. 8. Pour le surplus, la procédure est gratuite.</w:t>
      </w:r>
    </w:p>
    <w:p>
      <w:r>
        <w:t>A/2383/2019 - 7/7 -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