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ATAS/1025/2011 vom 7. November 2011</w:t>
      </w:r>
    </w:p>
    <w:p>
      <w:r>
        <w:t>GE Cour de justice, 2011-11-07, FR</w:t>
      </w:r>
    </w:p>
    <w:p>
      <w:r>
        <w:rPr>
          <w:b/>
        </w:rPr>
        <w:t xml:space="preserve">Quelle: </w:t>
      </w:r>
      <w:r>
        <w:t>https://mcp.opencaselaw.ch/entscheid/ge_gerichte_ATAS_1025_2011</w:t>
      </w:r>
    </w:p>
    <w:p>
      <w:r>
        <w:t>FR: GE_GERICHTE ATAS/1025/2011 du 7 novembre 2011</w:t>
      </w:r>
    </w:p>
    <w:p>
      <w:r>
        <w:t>IT: GE_GERICHTE ATAS/1025/2011 del 7 novembre 2011</w:t>
      </w:r>
    </w:p>
    <w:p>
      <w:pPr>
        <w:pStyle w:val="Heading2"/>
      </w:pPr>
      <w:r>
        <w:t>Erwägungen</w:t>
      </w:r>
    </w:p>
    <w:p>
      <w:r>
        <w:rPr>
          <w:b/>
        </w:rPr>
        <w:t>E. 1</w:t>
      </w:r>
    </w:p>
    <w:p>
      <w:r>
        <w:t>Admet partiellement le recours et annule les décisions des 16 novembre 2010 et 30 mars 2011.</w:t>
      </w:r>
    </w:p>
    <w:p>
      <w:r>
        <w:rPr>
          <w:b/>
        </w:rPr>
        <w:t>E. 2</w:t>
      </w:r>
    </w:p>
    <w:p>
      <w:r>
        <w:t>Renvoie le dossier à la SUVA afin qu'elle reprenne l'instruction du dossier en vue de déterminer la date du statu quo sine.</w:t>
      </w:r>
    </w:p>
    <w:p>
      <w:r>
        <w:rPr>
          <w:b/>
        </w:rPr>
        <w:t>E. 3</w:t>
      </w:r>
    </w:p>
    <w:p>
      <w:r>
        <w:t>L’y condamne en tant que de besoin.</w:t>
      </w:r>
    </w:p>
    <w:p>
      <w:r>
        <w:rPr>
          <w:b/>
        </w:rPr>
        <w:t>E. 4</w:t>
      </w:r>
    </w:p>
    <w:p>
      <w:r>
        <w:t>Dit que la procédure est gratuite.</w:t>
      </w:r>
    </w:p>
    <w:p>
      <w:r>
        <w:rPr>
          <w:b/>
        </w:rPr>
        <w:t>E. 5</w:t>
      </w:r>
    </w:p>
    <w:p>
      <w:r>
        <w:t>Condamne l'intimée à verser à la recourante une indemnité de 1'000 fr. à titre de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Maryse BRIAND</w:t>
      </w:r>
    </w:p>
    <w:p>
      <w:r>
        <w:t>La Présidente :</w:t>
      </w:r>
    </w:p>
    <w:p>
      <w:r>
        <w:t>Florence KRAUSKOPF</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