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AC/3072/2019 vom 9. August 2022</w:t>
      </w:r>
    </w:p>
    <w:p>
      <w:r>
        <w:t>GE Cour de justice, 2022-08-09, FR</w:t>
      </w:r>
    </w:p>
    <w:p>
      <w:r>
        <w:rPr>
          <w:b/>
        </w:rPr>
        <w:t xml:space="preserve">Quelle: </w:t>
      </w:r>
      <w:r>
        <w:t>https://mcp.opencaselaw.ch/entscheid/ge_gerichte_AC_3072_2019</w:t>
      </w:r>
    </w:p>
    <w:p>
      <w:r>
        <w:t>FR: GE_GERICHTE AC/3072/2019 du 9 août 2022</w:t>
      </w:r>
    </w:p>
    <w:p>
      <w:r>
        <w:t>IT: GE_GERICHTE AC/3072/2019 del 9 agosto 2022</w:t>
      </w:r>
    </w:p>
    <w:p>
      <w:pPr>
        <w:pStyle w:val="Heading2"/>
      </w:pPr>
      <w:r>
        <w:t>Volltext</w:t>
      </w:r>
    </w:p>
    <w:p>
      <w:r>
        <w:t>Genève Cour de Justice (Cour civile) Assistance Juridique 16.01.2023 AC/3072/2019</w:t>
      </w:r>
    </w:p>
    <w:p>
      <w:r>
        <w:t>AC/3072/2019 DAAJ/5/2023 du 16.01.2023 sur AJC/3834/2022 ( AJC ) , RETIRE RÉPUBLIQUE ET CANTON DE GENÈVE POUVOIR JUDICIAIRE AC/3072/2019 DAAJ/5/2023 COUR DE JUSTICE Assistance judiciaire DÉCISION DU LUNDI 16 JANVIER 2023 Statuant sur le recours déposé par : Monsieur A______ , domicilié ______, Etats-Unis, représenté par Me Raphael REY, avocat, rue Verdaine 15, 1204 Genève, contre la décision du 9 août 2022 de la Vice-présidente du Tribunal de première instance. Vu la décision AJC/3834/2022 rendue le 9 août 2022 par la Vice-présidente du Tribunal de première instance dans la cause AC/3072/2019; Vu le recours formé par A______ le 25 août 2022 à l'encontre de cette décision; Attendu que le recourant a retiré ce recours par courrier expédié au greffe de la Cour civile le 9 janvier 2023; Considérant qu'une transaction, un acquiescement ou un désistement d'action a les effets d'une décision entrée en force (art. 241 al. 2 CPC); Que dans un tel cas, l'autorité saisie raye l'affaire du rôle (art. 241 al. 3 CPC); Que sauf exceptions non réalisées en l'espèce, il n'est pas perçu de frais judiciaires pour la procédure d'assistance juridique (art. 119 al. 6 CPC). * * * * * PAR CES MOTIFS, LA VICE-PRÉSIDENTE DE LA COUR : Prend acte du retrait du recours formé par A______ contre la décision AJC/3834/2022 rendue le 9 août 2022 par la Vice-présidente du Tribunal de première instance dans la cause AC/3072/2019. Raye la cause du rôle. Dit qu'il n'est pas perçu de frais judiciaires pour le recours. Notifie une copie de la présente décision à A______ en l'Etude de Me Raphael REY (art. 137 CPC). Siégeant : Madame Verena PEDRAZZINI RIZZI, vice-présidente; Madame Maïté VALENTE, greffière. Indication des voies de recours : Conformément aux art. 113 ss de la loi fédérale sur le Tribunal fédéral du 17 juin 2005 (LTF; RS 173.110), la présente décision peut être portée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