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AC/1646/2012 vom 30. Juli 2014</w:t>
      </w:r>
    </w:p>
    <w:p>
      <w:r>
        <w:t>GE Cour de justice, 2014-07-30, FR</w:t>
      </w:r>
    </w:p>
    <w:p>
      <w:r>
        <w:rPr>
          <w:b/>
        </w:rPr>
        <w:t xml:space="preserve">Quelle: </w:t>
      </w:r>
      <w:r>
        <w:t>https://mcp.opencaselaw.ch/entscheid/ge_gerichte_AC_1646_2012</w:t>
      </w:r>
    </w:p>
    <w:p>
      <w:r>
        <w:t>FR: GE_GERICHTE AC/1646/2012 du 30 juillet 2014</w:t>
      </w:r>
    </w:p>
    <w:p>
      <w:r>
        <w:t>IT: GE_GERICHTE AC/1646/2012 del 30 luglio 2014</w:t>
      </w:r>
    </w:p>
    <w:p>
      <w:pPr>
        <w:pStyle w:val="Heading2"/>
      </w:pPr>
      <w:r>
        <w:t>Regeste</w:t>
      </w:r>
    </w:p>
    <w:p>
      <w:r>
        <w:t>PROCÈS DEVENU SANS OBJET | CPC.324; CPC.242</w:t>
      </w:r>
    </w:p>
    <w:p>
      <w:pPr>
        <w:pStyle w:val="Heading2"/>
      </w:pPr>
      <w:r>
        <w:t>Erwägungen</w:t>
      </w:r>
    </w:p>
    <w:p>
      <w:r>
        <w:rPr>
          <w:b/>
        </w:rPr>
        <w:t>E. 2</w:t>
      </w:r>
    </w:p>
    <w:p>
      <w:r>
        <w:t>Dit que les Fr. 1'540.- versés par Madame A______ restent acquis à l'État.</w:t>
      </w:r>
    </w:p>
    <w:p>
      <w:r>
        <w:rPr>
          <w:b/>
        </w:rPr>
        <w:t>E. 3</w:t>
      </w:r>
    </w:p>
    <w:p>
      <w:r>
        <w:t>Dit que le solde de la dette de la bénéficiaire se monte à Fr. 2'310.-, l'art. 123 al. 1 CPC étant réservé.</w:t>
      </w:r>
    </w:p>
    <w:p>
      <w:r>
        <w:rPr>
          <w:b/>
        </w:rPr>
        <w:t>E. 4</w:t>
      </w:r>
    </w:p>
    <w:p>
      <w:r>
        <w:t>Communique la présente décision aux Services financiers du Pouvoir judiciaire." ; Que le recours interjeté le 10 juillet 2014 est donc devenu sans objet ; Qu'en conséquence, la cause sera rayée du rôle (art. 242 CPC) ; Considérant que, sauf exceptions non réalisées en l'espèce, il n'est pas perçu de frais judiciaires pour la procédure d'assistance juridique (art. 119 al. 6 CPC). * * * * * PAR CES MOTIFS, LE VICE-PRÉSIDENT DE LA COUR : Constate que le recours formé par A______ contre la décision rendue le 1 er juillet 2014 par le Vice-président du Tribunal civil dans la cause AC/1646/2012 est devenu sans objet et raye la cause du rôle. Dit qu'il n'est pas perçu de frais judiciaires pour le recours. Notifie une copie de la présente décision à A______ (art. 327 al. 5 CPC et</w:t>
      </w:r>
    </w:p>
    <w:p>
      <w:r>
        <w:rPr>
          <w:b/>
        </w:rPr>
        <w:t>E. 8</w:t>
      </w:r>
    </w:p>
    <w:p>
      <w:r>
        <w:t>al. 3 RAJ).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