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ACPR/705/2022 vom 9. September 2022</w:t>
      </w:r>
    </w:p>
    <w:p>
      <w:r>
        <w:t>GE Cour de justice, 2022-09-09, FR</w:t>
      </w:r>
    </w:p>
    <w:p>
      <w:r>
        <w:rPr>
          <w:b/>
        </w:rPr>
        <w:t xml:space="preserve">Quelle: </w:t>
      </w:r>
      <w:r>
        <w:t>https://mcp.opencaselaw.ch/entscheid/ge_gerichte_ACPR_705_2022</w:t>
      </w:r>
    </w:p>
    <w:p>
      <w:r>
        <w:t>FR: GE_GERICHTE ACPR/705/2022 du 9 septembre 2022</w:t>
      </w:r>
    </w:p>
    <w:p>
      <w:r>
        <w:t>IT: GE_GERICHTE ACPR/705/2022 del 9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P/18929/2022 ACPR/705/2022 COUR DE JUSTICE Chambre pénale de recours Arrêt du mardi 11 octobre 2022</w:t>
      </w:r>
    </w:p>
    <w:p>
      <w:r>
        <w:t>Entre</w:t>
      </w:r>
    </w:p>
    <w:p>
      <w:r>
        <w:t>A______, actuellement détenu à la prison de B______, ______, comparant par Me C______, avocat, ______, recourant,</w:t>
      </w:r>
    </w:p>
    <w:p>
      <w:r>
        <w:t>contre l'ordonnance de mise en détention provisoire rendue le 9 septembre 2022 par le Tribunal des mesures de contrainte,</w:t>
      </w:r>
    </w:p>
    <w:p>
      <w:r>
        <w:t>et</w:t>
      </w:r>
    </w:p>
    <w:p>
      <w:r>
        <w:t>LE MINISTÈRE PUBLIC de la République et canton de Genève, route de Chancy 6B, 1213 Petit-Lancy, case postale 3565, 1211 Genève 3, LE TRIBUNAL DES MESURES DE CONTRAINTE, rue des Chaudronniers 9, 1204 Genève - case postale 3715, 1211 Genève 3,</w:t>
      </w:r>
    </w:p>
    <w:p>
      <w:r>
        <w:t>intimés.</w:t>
      </w:r>
    </w:p>
    <w:p>
      <w:r>
        <w:t>- 2/3 - P/18929/2022 Vu : - le recours expédié le 29 septembre 2022 par A______ contre l'ordonnance de mise en détention provisoire jusqu'au 7 octobre 2022 rendue par le Tribunal des mesures de contrainte (ci-après : TMC) le 9 septembre 2022 (OTMC/2806/2022) et notifiée le 21 suivant; - les observations du Ministère public du 3 octobre 2022; - les observations du TMC du même jour; - la réplique du recourant du 5 octobre 2022; - l'ordonnance rendue par le TMC le 7 octobre 2022, prolongeant au 21 octobre 2022 la détention provisoire de A______ (OTMC/3117/2022). Attendu que : - dans son recours, A______ conclut à l'annulation de l'ordonnance querellée et à sa mise en liberté immédiate. Considérant, en droit, que : - le recours a été déposé dans les délai (art. 90 al. 2, 396 al. 1 CPP) et forme (art. 385 CPP) légaux, par le prévenu (art. 104 al. 1 let. a CPP); - la nouvelle décision rendue par le TMC prolongeant la détention de A______ jusqu'au 21 octobre 2022, en tant qu'elle s'est substituée au titre de détention conféré par l'ordonnance du 9 septembre 2022 (OTMC/2806/2022), rend le présent recours formé contre cette dernière sans objet; - il ne sera pas perçu de frais (art. 428 al. 1 CPP; ACPR/98/2013 du 13 mars 2013; ACPR/207/2013 du 10 mai 2013). * * * * *</w:t>
      </w:r>
    </w:p>
    <w:p>
      <w:r>
        <w:t>- 3/3 - P/18929/2022</w:t>
      </w:r>
    </w:p>
    <w:p>
      <w:r>
        <w:t>PAR CES MOTIFS, LA COUR :</w:t>
      </w:r>
    </w:p>
    <w:p>
      <w:r>
        <w:t>Déclare sans objet le recours de A______ contre l'ordonnance rendue le 9 septembre 2022 par le Tribunal des mesures de contrainte et raye la cause du rôle. Laisse les frais de la procédure de recours à la charge de l'État. Notifie le présent arrêt ce jour, en copie, au recourant (soit pour lui son défenseur), au Ministère public et au Tribunal des mesures de contrainte. Siégeant : Madame Corinne CHAPPUIS BUGNON, présidente; Monsieur Christian COQUOZ et Madame Daniela CHIABUDINI,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