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ACPR/355/2016 vom 2. März 2016</w:t>
      </w:r>
    </w:p>
    <w:p>
      <w:r>
        <w:t>GE Cour de justice, 2016-03-02, FR</w:t>
      </w:r>
    </w:p>
    <w:p>
      <w:r>
        <w:rPr>
          <w:b/>
        </w:rPr>
        <w:t xml:space="preserve">Quelle: </w:t>
      </w:r>
      <w:r>
        <w:t>https://mcp.opencaselaw.ch/entscheid/ge_gerichte_ACPR_355_2016</w:t>
      </w:r>
    </w:p>
    <w:p>
      <w:r>
        <w:t>FR: GE_GERICHTE ACPR/355/2016 du 2 mars 2016</w:t>
      </w:r>
    </w:p>
    <w:p>
      <w:r>
        <w:t>IT: GE_GERICHTE ACPR/355/2016 del 2 marzo 2016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Infondé, le recours sera rejeté.</w:t>
      </w:r>
    </w:p>
    <w:p>
      <w:r>
        <w:rPr>
          <w:b/>
        </w:rPr>
        <w:t>E. 4</w:t>
      </w:r>
    </w:p>
    <w:p>
      <w:r>
        <w:t>Le recourant, qui succombe, supportera, conjointement et solidairement, les frais de la procédure envers l'État (art. 428 al. 1 CPP), fixés en totalité à CHF 1'000.- (art. 13 RTFMP).</w:t>
      </w:r>
    </w:p>
    <w:p>
      <w:r>
        <w:rPr>
          <w:b/>
        </w:rPr>
        <w:t>E. 5</w:t>
      </w:r>
    </w:p>
    <w:p>
      <w:r>
        <w:t>C______ et D______, intimés, ont requis des dépens.</w:t>
      </w:r>
    </w:p>
    <w:p>
      <w:r>
        <w:rPr>
          <w:b/>
        </w:rPr>
        <w:t>E. 5.1</w:t>
      </w:r>
    </w:p>
    <w:p>
      <w:r>
        <w:t>Selon l'art. 433 CPP, applicable par le renvoi de l'art. 436 al. 1 CPP, la partie plaignante peut obtenir une juste indemnité pour les dépenses obligatoires occasionnées par la procédure pénale (al. 1); la partie plaignante adresse ses prétentions à l'autorité pénale; elle doit les chiffrer et les justifier; si elle ne s'acquitte pas de cette obligation, l'autorité pénale n'entre pas en matière sur la demande (al. 2).</w:t>
      </w:r>
    </w:p>
    <w:p>
      <w:r>
        <w:rPr>
          <w:b/>
        </w:rPr>
        <w:t>E. 5.2</w:t>
      </w:r>
    </w:p>
    <w:p>
      <w:r>
        <w:t>Il ne sera pas accordé de dépens aux intimés dès lors qu'ils ne les ont pas chiffrés ni justifiés. * * * * *</w:t>
      </w:r>
    </w:p>
    <w:p>
      <w:r>
        <w:t>- 13/14 - P/24473/2015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