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ACJC/138/2023 vom 2. Februar 2023</w:t>
      </w:r>
    </w:p>
    <w:p>
      <w:r>
        <w:t>GE Cour de justice, 2023-02-02, FR</w:t>
      </w:r>
    </w:p>
    <w:p>
      <w:r>
        <w:rPr>
          <w:b/>
        </w:rPr>
        <w:t xml:space="preserve">Quelle: </w:t>
      </w:r>
      <w:r>
        <w:t>https://mcp.opencaselaw.ch/entscheid/ge_gerichte_ACJC_138_2023</w:t>
      </w:r>
    </w:p>
    <w:p>
      <w:r>
        <w:t>FR: GE_GERICHTE ACJC/138/2023 du 2 février 2023</w:t>
      </w:r>
    </w:p>
    <w:p>
      <w:r>
        <w:t>IT: GE_GERICHTE ACJC/138/2023 del 2 febbraio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 février 2023</w:t>
      </w:r>
    </w:p>
    <w:p>
      <w:r>
        <w:t>REPUBLIQUE ET</w:t>
      </w:r>
    </w:p>
    <w:p>
      <w:r>
        <w:t>CANTON DE GENEVE POUVOIR JUDICIAIRE C/17958/2019 ACJC/138/2023 ARRÊT DE LA COUR DE JUSTICE Chambre des baux et loyers DU MERCREDI 1er FEVRIER 2023</w:t>
      </w:r>
    </w:p>
    <w:p>
      <w:r>
        <w:t>Entre Monsieur A______, domicilié ______ [GE], recourant contre un jugement rendu par le Tribunal des baux et loyers le 15 septembre 2022, représenté par sa curatrice Madame C______, Service de protection de l'adulte, boulevard Georges-Favon 28, 1204 Genève, et B______ LTD, sise ______ [ZH], intimée, comparant par Me Zena GOOSSENS- BADRAN, avocate, avenue Léon-Gaud 5, case postale, 1211 Genève 12, en l'étude de laquelle elle fait élection de domicile.</w:t>
      </w:r>
    </w:p>
    <w:p>
      <w:r>
        <w:t>- 2/3 -</w:t>
      </w:r>
    </w:p>
    <w:p>
      <w:r>
        <w:t>C/17958/2019 Vu le jugement JTBL/689/2022 du Tribunal des baux et loyers du 15 septembre 2022 dans la cause C/17958/2019-24-SD; Vu le recours formé le 7 octobre 2022 à la Cour de justice par A______ contre ce jugement; Attendu, EN FAIT, que par lettre expédiée le 24 janvier 2023 au greffe de la Cour, A______ a déclaré retirer le recours formé le 7 octobre 2022;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C/17958/2019 PAR CES MOTIFS, La Chambre des baux et loyers :</w:t>
      </w:r>
    </w:p>
    <w:p>
      <w:r>
        <w:t>Prend acte du retrait par A______ du recours interjeté le 7 octobre 2022 contre le jugement JTBL/689/2022 rendu le 15 septembre 2022 par le Tribunal des baux et loyers dans la cause C/17958/2019-24-SD. Dit que la procédure est gratuite. Raye la cause du rôle. Siégeant : Madame Nathalie LANDRY-BARTHE, présidente; Madame Sylvie DROIN et Monsieur Laurent RIEBEN, juges; Madame Zoé SEILER et Monsieur Nicolas DAUDIN,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