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AARP/79/2016 vom 29. Februar 2016</w:t>
      </w:r>
    </w:p>
    <w:p>
      <w:r>
        <w:t>GE Cour de justice, 2016-02-29, FR</w:t>
      </w:r>
    </w:p>
    <w:p>
      <w:r>
        <w:rPr>
          <w:b/>
        </w:rPr>
        <w:t xml:space="preserve">Quelle: </w:t>
      </w:r>
      <w:r>
        <w:t>https://mcp.opencaselaw.ch/entscheid/ge_gerichte_AARP_79_2016</w:t>
      </w:r>
    </w:p>
    <w:p>
      <w:r>
        <w:t>FR: GE_GERICHTE AARP/79/2016 du 29 février 2016</w:t>
      </w:r>
    </w:p>
    <w:p>
      <w:r>
        <w:t>IT: GE_GERICHTE AARP/79/2016 del 29 febbraio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mars 2009 consid. 4.1). 3.1.3.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- 15/19 - P/17384/2012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w:t>
      </w:r>
    </w:p>
    <w:p>
      <w:r>
        <w:rPr>
          <w:b/>
        </w:rPr>
        <w:t>E. 4</w:t>
      </w:r>
    </w:p>
    <w:p>
      <w:r>
        <w:t>Vu l'issue de la procédure, les prétentions en indemnisation sont infondées et doivent être rejetées (art. 429 CPP).</w:t>
      </w:r>
    </w:p>
    <w:p>
      <w:r>
        <w:rPr>
          <w:b/>
        </w:rPr>
        <w:t>E. 5</w:t>
      </w:r>
    </w:p>
    <w:p>
      <w:r>
        <w:t>L'appelant, qui succombe pour l'essentiel, supportera les 3/4 des frais de la procédure d'appel, comprenant un émolument d'arrêt de CHF 2'000.-, le solde étant laissé à la charge de l'Etat (art. 428 CPP).</w:t>
      </w:r>
    </w:p>
    <w:p>
      <w:r>
        <w:rPr>
          <w:b/>
        </w:rPr>
        <w:t>E. 6</w:t>
      </w:r>
    </w:p>
    <w:p>
      <w:r>
        <w:t>Considéré globalement, l'état de frais déposé par Me B______, défenseur d'office de l'appelant, satisfait aux exigences développées en application des art. 135 CPP et 16 du règlement sur l'assistance juridique du 28 juillet 2010 (RAJ - E 2 05.04). Ledit conseil se verra partant allouer une indemnité de CHF 2'257,20 pour neuf heures et demi d'activité, la couverture de la TVA au taux de 8% (soit CHF 167,20) et le forfait de 10% (l'activité totale déployée depuis la nomination d'office dépassant les 30 heures). * * * * *</w:t>
      </w:r>
    </w:p>
    <w:p>
      <w:r>
        <w:t>- 17/19 - P/17384/2012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