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6B_27/2009 vom 29. September 2009</w:t>
      </w:r>
    </w:p>
    <w:p>
      <w:r>
        <w:t>GE Cour de justice, 2009-09-29, FR</w:t>
      </w:r>
    </w:p>
    <w:p>
      <w:r>
        <w:rPr>
          <w:b/>
        </w:rPr>
        <w:t xml:space="preserve">Quelle: </w:t>
      </w:r>
      <w:r>
        <w:t>https://mcp.opencaselaw.ch/entscheid/ge_gerichte_6B_27_2009</w:t>
      </w:r>
    </w:p>
    <w:p>
      <w:r>
        <w:t>FR: GE_GERICHTE 6B_27/2009 du 29 septembre 2009</w:t>
      </w:r>
    </w:p>
    <w:p>
      <w:r>
        <w:t>IT: GE_GERICHTE 6B_27/2009 del 29 settembre 2009</w:t>
      </w:r>
    </w:p>
    <w:p>
      <w:pPr>
        <w:pStyle w:val="Heading2"/>
      </w:pPr>
      <w:r>
        <w:t>Regeste</w:t>
      </w:r>
    </w:p>
    <w:p>
      <w:r>
        <w:t>Résumé: CONTRAT DE SOUS-LOCATION - DÉFINITION DU LOYER USURAIRE (157 CP) Une majoration de l'ordre de 20% dans les domaines réglementés, respectivement de 35% dans les branches non réglementées, n'est, en principe, pas considérée comme usuraire. Rien n'empêche dès lors le sous-bailleur, sur le plan pénal, de majorer sa prestation dans ces limites, pour retirer un bénéfice de son opération en tenant compte ou non des risques auxquels il estime être exposé. Doit ainsi être considéré comme usuraire un loyer de sous-location qui, sans justification particulière, excède de 50% le loyer principal.</w:t>
      </w:r>
    </w:p>
    <w:p>
      <w:pPr>
        <w:pStyle w:val="Heading2"/>
      </w:pPr>
      <w:r>
        <w:t>Volltext</w:t>
      </w:r>
    </w:p>
    <w:p>
      <w:r>
        <w:t>Résumé: CONTRAT DE SOUS-LOCATION - DÉFINITION DU LOYER USURAIRE (157 CP) Une majoration de l'ordre de 20% dans les domaines réglementés, respectivement de 35% dans les branches non réglementées, n'est, en principe, pas considérée comme usuraire. Rien n'empêche dès lors le sous-bailleur, sur le plan pénal, de majorer sa prestation dans ces limites, pour retirer un bénéfice de son opération en tenant compte ou non des risques auxquels il estime être exposé. Doit ainsi être considéré comme usuraire un loyer de sous-location qui, sans justification particulière, excède de 50% le loyer principal.</w:t>
      </w:r>
    </w:p>
    <w:p>
      <w:r>
        <w:t>Descripteurs: Descripteurs: BAIL A LOYER; SOUS-LOCATION; USURE(DROIT PENAL)</w:t>
      </w:r>
    </w:p>
    <w:p>
      <w:r>
        <w:t>Normes: Normes: CO.21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