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4A_571/2020 vom 23. März 2021</w:t>
      </w:r>
    </w:p>
    <w:p>
      <w:r>
        <w:t>GE Cour de justice, 2021-03-23, FR</w:t>
      </w:r>
    </w:p>
    <w:p>
      <w:r>
        <w:rPr>
          <w:b/>
        </w:rPr>
        <w:t xml:space="preserve">Quelle: </w:t>
      </w:r>
      <w:r>
        <w:t>https://mcp.opencaselaw.ch/entscheid/ge_gerichte_4A_571_2020</w:t>
      </w:r>
    </w:p>
    <w:p>
      <w:r>
        <w:t>FR: GE_GERICHTE 4A_571/2020 du 23 mars 2021</w:t>
      </w:r>
    </w:p>
    <w:p>
      <w:r>
        <w:t>IT: GE_GERICHTE 4A_571/2020 del 23 marzo 2021</w:t>
      </w:r>
    </w:p>
    <w:p>
      <w:pPr>
        <w:pStyle w:val="Heading2"/>
      </w:pPr>
      <w:r>
        <w:t>Regeste</w:t>
      </w:r>
    </w:p>
    <w:p>
      <w:r>
        <w:t>Résumé: CONSIGNATION DE LOYER - LOYER À ÉCHOIR En cas de défauts affectant des habitations ou des locaux commerciaux, le locataire ne peut consigner, avec pour effet d'être réputés payés au bailleur, que les loyers à échoir. Le locataire qui consigne des loyers qui auraient déjà dû être payés (exigibles) risque une résiliation pour cause de demeure.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