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4A_547/2015 vom 14. April 2016</w:t>
      </w:r>
    </w:p>
    <w:p>
      <w:r>
        <w:t>GE Cour de justice, 2016-04-14, FR</w:t>
      </w:r>
    </w:p>
    <w:p>
      <w:r>
        <w:rPr>
          <w:b/>
        </w:rPr>
        <w:t xml:space="preserve">Quelle: </w:t>
      </w:r>
      <w:r>
        <w:t>https://mcp.opencaselaw.ch/entscheid/ge_gerichte_4A_547_2015</w:t>
      </w:r>
    </w:p>
    <w:p>
      <w:r>
        <w:t>FR: GE_GERICHTE 4A_547/2015 du 14 avril 2016</w:t>
      </w:r>
    </w:p>
    <w:p>
      <w:r>
        <w:t>IT: GE_GERICHTE 4A_547/2015 del 14 aprile 2016</w:t>
      </w:r>
    </w:p>
    <w:p>
      <w:pPr>
        <w:pStyle w:val="Heading2"/>
      </w:pPr>
      <w:r>
        <w:t>Regeste</w:t>
      </w:r>
    </w:p>
    <w:p>
      <w:r>
        <w:t>Résumé: CONGÉ-PRESSION -FARDEAU DE LA PREUVE Le locataire doit prouver les faits permettant de conclure à un congé-pression, en l'espèce le lien entre la résiliation et la volonté du bailleur d'imposer une augmentation de loyer ; toutefois, lorsqu'il parvient à établir que le bailleur a, dans la foulée d'un congé non motivé, manifesté la volonté d'augmenter le loyer, il appartient alors au bailleur,s'il veut faire échec à l'application de l'art. 271a al. 1 let. b CO, d'établir que cette manifestation de volonté n'est qu'une acceptation de l'offre faite spontanément par le locataire, voire une offre consécutive à la proposition spontanée du locataire de poursuivre le contrat avec un loyer augmenté.</w:t>
      </w:r>
    </w:p>
    <w:p>
      <w:pPr>
        <w:pStyle w:val="Heading2"/>
      </w:pPr>
      <w:r>
        <w:t>Volltext</w:t>
      </w:r>
    </w:p>
    <w:p>
      <w:r>
        <w:t>Résumé: CONGÉ-PRESSION -FARDEAU DE LA PREUVE Le locataire doit prouver les faits permettant de conclure à un congé-pression, en l'espèce le lien entre la résiliation et la volonté du bailleur d'imposer une augmentation de loyer ; toutefois, lorsqu'il parvient à établir que le bailleur a, dans la foulée d'un congé non motivé, manifesté la volonté d'augmenter le loyer, il appartient alors au bailleur,s'il veut faire échec à l'application de l'art. 271a al. 1 let. b CO, d'établir que cette manifestation de volonté n'est qu'une acceptation de l'offre faite spontanément par le locataire, voire une offre consécutive à la proposition spontanée du locataire de poursuivre le contrat avec un loyer augmenté.</w:t>
      </w:r>
    </w:p>
    <w:p>
      <w:r>
        <w:t>Descripteurs: Descripteurs: BAIL À LOYER; PROTECTION CONTRE LES CONGÉS; RÉSILIATION; CONGÉ-PRESSION ; FARDEAU DE LA PREUVE</w:t>
      </w:r>
    </w:p>
    <w:p>
      <w:r>
        <w:t>Normes: Normes: CO.271.al.1.let.b; CC.8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