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4A_20/2015 vom 13. Juli 2015</w:t>
      </w:r>
    </w:p>
    <w:p>
      <w:r>
        <w:t>GE Cour de justice, 2015-07-13, FR</w:t>
      </w:r>
    </w:p>
    <w:p>
      <w:r>
        <w:rPr>
          <w:b/>
        </w:rPr>
        <w:t xml:space="preserve">Quelle: </w:t>
      </w:r>
      <w:r>
        <w:t>https://mcp.opencaselaw.ch/entscheid/ge_gerichte_4A_20_2015</w:t>
      </w:r>
    </w:p>
    <w:p>
      <w:r>
        <w:t>FR: GE_GERICHTE 4A_20/2015 du 13 juillet 2015</w:t>
      </w:r>
    </w:p>
    <w:p>
      <w:r>
        <w:t>IT: GE_GERICHTE 4A_20/2015 del 13 luglio 2015</w:t>
      </w:r>
    </w:p>
    <w:p>
      <w:pPr>
        <w:pStyle w:val="Heading2"/>
      </w:pPr>
      <w:r>
        <w:t>Regeste</w:t>
      </w:r>
    </w:p>
    <w:p>
      <w:r>
        <w:t>Résumé: PROLONGATION DE BAIL NON EXCLUE EN CAS DE RÉSILIATION POUR JUSTES MOTIFS (266g) Lorsque le contrat est résilié sur la base de l'art. 266g al. 1 CO, une prolongation du bail n'est pas exclue (cf. art. 272a al. 1 CO). Cela étant, les particularités du congé pour justes motifs plaident d'emblée pour une application très restrictive de la possibilité de prolonger le bail.</w:t>
      </w:r>
    </w:p>
    <w:p>
      <w:pPr>
        <w:pStyle w:val="Heading2"/>
      </w:pPr>
      <w:r>
        <w:t>Volltext</w:t>
      </w:r>
    </w:p>
    <w:p>
      <w:r>
        <w:t>Résumé: PROLONGATION DE BAIL NON EXCLUE EN CAS DE RÉSILIATION POUR JUSTES MOTIFS (266g) Lorsque le contrat est résilié sur la base de l'art. 266g al. 1 CO, une prolongation du bail n'est pas exclue (cf. art. 272a al. 1 CO). Cela étant, les particularités du congé pour justes motifs plaident d'emblée pour une application très restrictive de la possibilité de prolonger le bail.</w:t>
      </w:r>
    </w:p>
    <w:p>
      <w:r>
        <w:t>Descripteurs: Descripteurs: BAIL À LOYER ; RÉSILIATION ANTICIPÉE ; JUSTE MOTIF ; PROLONGATION DU BAIL À LOYER</w:t>
      </w:r>
    </w:p>
    <w:p>
      <w:r>
        <w:t>Normes: Normes: CO.266g; CO.272; CO.272a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