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4A_158/2024 vom 5. November 2024</w:t>
      </w:r>
    </w:p>
    <w:p>
      <w:r>
        <w:t>GE Cour de justice, 2024-11-05, FR</w:t>
      </w:r>
    </w:p>
    <w:p>
      <w:r>
        <w:rPr>
          <w:b/>
        </w:rPr>
        <w:t xml:space="preserve">Quelle: </w:t>
      </w:r>
      <w:r>
        <w:t>https://mcp.opencaselaw.ch/entscheid/ge_gerichte_4A_158_2024</w:t>
      </w:r>
    </w:p>
    <w:p>
      <w:r>
        <w:t>FR: GE_GERICHTE 4A_158/2024 du 5 novembre 2024</w:t>
      </w:r>
    </w:p>
    <w:p>
      <w:r>
        <w:t>IT: GE_GERICHTE 4A_158/2024 del 5 novembre 2024</w:t>
      </w:r>
    </w:p>
    <w:p>
      <w:pPr>
        <w:pStyle w:val="Heading2"/>
      </w:pPr>
      <w:r>
        <w:t>Regeste</w:t>
      </w:r>
    </w:p>
    <w:p>
      <w:r>
        <w:t>Résumé: RESILIATION POUR DEFAUT DE PAIEMENT - ABUS DE DROIT L’art. 257d CO permet au bailleur de résilier le contrat lorsque le locataire est en retard dans le paiement des loyers, moyennant fixation d’un délai de paiement. A cet égard, un bailleur ne commet toutefois pas un abus de droit s’il résilie le bail pour défaut de paiement après avoir accepté des paiements de loyer tardifs. En revanche, le fait de résilier le contrat longtemps après l’expiration du délai de paiement peut être abusif, si le bailleur a, entre-temps, accepté sans réserve le paiement de loyers de la part du locataire</w:t>
      </w:r>
    </w:p>
    <w:p>
      <w:pPr>
        <w:pStyle w:val="Heading2"/>
      </w:pPr>
      <w:r>
        <w:t>Volltext</w:t>
      </w:r>
    </w:p>
    <w:p>
      <w:r>
        <w:t>Résumé: RESILIATION POUR DEFAUT DE PAIEMENT - ABUS DE DROIT L’art. 257d CO permet au bailleur de résilier le contrat lorsque le locataire est en retard dans le paiement des loyers, moyennant fixation d’un délai de paiement. A cet égard, un bailleur ne commet toutefois pas un abus de droit s’il résilie le bail pour défaut de paiement après avoir accepté des paiements de loyer tardifs. En revanche, le fait de résilier le contrat longtemps après l’expiration du délai de paiement peut être abusif, si le bailleur a, entre-temps, accepté sans réserve le paiement de loyers de la part du locataire</w:t>
      </w:r>
    </w:p>
    <w:p>
      <w:r>
        <w:t>Descripteurs: Descripteurs: BAIL À LOYER;RÉSILIATION;DÉFAUT DE PAIEMENT;ABUS DE DROIT</w:t>
      </w:r>
    </w:p>
    <w:p>
      <w:r>
        <w:t>Normes: Normes: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