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298 vom 3. Oktober 2019</w:t>
      </w:r>
    </w:p>
    <w:p>
      <w:r>
        <w:t>FR Kantonsgericht, 2019-10-03, DE</w:t>
      </w:r>
    </w:p>
    <w:p>
      <w:r>
        <w:rPr>
          <w:b/>
        </w:rPr>
        <w:t xml:space="preserve">Quelle: </w:t>
      </w:r>
      <w:r>
        <w:t>https://mcp.opencaselaw.ch/entscheid/fr_gerichte_605_2018_298</w:t>
      </w:r>
    </w:p>
    <w:p>
      <w:r>
        <w:t>FR: FR_GERICHTE 605 2018 298 du 3 octobre 2019</w:t>
      </w:r>
    </w:p>
    <w:p>
      <w:r>
        <w:t>IT: FR_GERICHTE 605 2018 298 del 3 ottobre 2019</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30. November 2018 gegen den Einspracheentscheid der Suva vom 29. Oktober 2018 ist fristgerecht bei der sachlich und örtlich zuständigen Beschwerdeinstanz eingereicht worden. Der Beschwerdeführer hat ein schutzwürdiges Interesse, dass das Kantonsge- richt, I. Sozialversicherungsgerichtshof, prüft, ob die Suva über den 31. Oktober 2017 hinaus leis- tungspflichtig ist. Auf die Beschwerde ist einzutreten.</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welches hier nach Art. 1 Abs. 1 UVG zur Anwendung kommt, gilt als Unfall die plötzliche, nicht beabsichtigte schädigende Einwirkung eines ungewöhnli- chen äusseren Faktors auf den menschlichen Körper, die eine Beeinträchtigung der körperlichen, geistigen oder psychischen Gesundheit oder den Tod zur Folge hat.</w:t>
      </w:r>
    </w:p>
    <w:p>
      <w:r>
        <w:rPr>
          <w:b/>
        </w:rPr>
        <w:t>E. 2.2</w:t>
      </w:r>
    </w:p>
    <w:p>
      <w:r>
        <w:t>Zwischen dem Unfall und der Gesundheitsschädigung muss zuerst ein natürlicher Kausal- 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 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Geschehensab- läufen als die Wahrscheinlichste würdigt (Urteil BGer 8C_307/2016 vom 17. August 2016 E. 5.3 mit Hinweis auf BGE 138 V 218 E. 6). Dabei kommt die Formel "post hoc, ergo propter hoc",</w:t>
      </w:r>
    </w:p>
    <w:p>
      <w:r>
        <w:t>Kantonsgericht KG Seite 4 von 10 wonach eine gesundheitliche Schädigung schon dann als durch den Unfall verursacht gilt, wenn sie nach diesem aufgetreten ist, nicht zur Anwendung (BGE 119 V 335 E. 2b/bb).</w:t>
      </w:r>
    </w:p>
    <w:p>
      <w:r>
        <w:rPr>
          <w:b/>
        </w:rPr>
        <w:t>E. 2.3</w:t>
      </w:r>
    </w:p>
    <w:p>
      <w:r>
        <w:t>Wird durch einen Unfall ein krankhafter Vorzustand verschlimmert oder überhaupt erst mani- 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 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Beweislast liegt hierfür beim Unfallversicherer. Der Beweis des Wegfalls des natürlichen Kausalzusammenhangs muss nicht durch den Nachweis unfallfremder Ursachen erbracht werden. Entscheidend ist allein, ob unfallbedingte Ursachen des Gesundheitsschadens ihre kausale Bedeutung verloren haben, also dahingefallen sind (Urteil BGer 8C_160/2012 vom 13. Juni 2012 E. 2 mit Hinweisen).</w:t>
      </w:r>
    </w:p>
    <w:p>
      <w:r>
        <w:rPr>
          <w:b/>
        </w:rPr>
        <w:t>E. 2.4</w:t>
      </w:r>
    </w:p>
    <w:p>
      <w:r>
        <w:t>Weiter muss zwischen dem Unfall und dem eingetretenen Schaden ein adäquater Kausal- zusammenhang bestehen. Ein Ereignis hat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(BGE 129 V 177 E. 3.3 mit Hinweisen).</w:t>
      </w:r>
    </w:p>
    <w:p>
      <w:r>
        <w:rPr>
          <w:b/>
        </w:rPr>
        <w:t>E. 2.5</w:t>
      </w:r>
    </w:p>
    <w:p>
      <w:r>
        <w:t>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einleuchtet und ob die Schlussfolgerungen des Experten begründet sind. In Bezug auf Berichte von Hausärzten darf und soll der Richter der Erfahrungstatsache Rechnung tragen, dass Hausärz- te mitunter im Hinblick auf ihre auftragsrechtliche Vertrauensstellung in Zweifelsfällen eher zu Gunsten ihrer Patienten aussagen. Auch Gutachten, welche der Unfallversicherer während des Administrativverfahrens von seinen eigenen Ärzten einholt, sind beweistauglich, solange ihre Rich- tigkeit nicht durch konkrete Indizien erschüttert wird. Ebenso sind ärztliche Beurteilungen aufgrund der Akten nicht an sich unzuverlässig, wenn genügend Unterlagen von persönlichen Untersuchun- gen vorhanden sind (BGE 125 V 351 E. 3 mit Hinweisen). Auch unter Berücksichtigung der neueren Rechtsprechung des Europäischen Gerichtshofes für Menschenrechte besteht kein förmlicher Anspruch auf versicherungsexterne Begutachtung. Eine solche ist indessen aber anzuordnen, wenn auch nur geringe Zweifel an der Zuverlässigkeit und Schlüssigkeit der versicherungsinternen ärztlichen Feststellungen bestehen (BGE 135 V 465 E. 4). Im Sozialversicherungsrecht besteht kein Rechtsgrundsatz, wonach die Verwaltung oder der Rich- ter im Zweifelsfall zugunsten des Versicherten zu entscheiden hätte. Vielmehr haben die Versi-</w:t>
      </w:r>
    </w:p>
    <w:p>
      <w:r>
        <w:t>Kantonsgericht KG Seite 5 von 10 cherten die für die Beurteilung des Sachverhalts notwendigen Beweise im Rahmen des ihnen Zumutbaren zu erbringen, andernfalls sie die Folgen der Beweislosigkeit zu tragen haben (BGE 126 V 319 E. 5a; ARV 1990 Nr. 12 S. 67).</w:t>
      </w:r>
    </w:p>
    <w:p>
      <w:r>
        <w:rPr>
          <w:b/>
        </w:rPr>
        <w:t>E. 3</w:t>
      </w:r>
    </w:p>
    <w:p>
      <w:r>
        <w:t>Streitig ist, ob die Suva über den 31. Oktober 2017 hinaus leistungspflichtig ist.</w:t>
      </w:r>
    </w:p>
    <w:p>
      <w:r>
        <w:rPr>
          <w:b/>
        </w:rPr>
        <w:t>E. 3.1</w:t>
      </w:r>
    </w:p>
    <w:p>
      <w:r>
        <w:t>Der Beschwerdeführer ist der Ansicht, dem G.________-Gutachten könne wegen inhaltli- cher Mängel nicht gefolgt werden. Es sei in zentralen Aspekten widersprüchlich und für die vorlie- gend relevanten Fragen nicht ausreichend. Die Gutachter würden sich nicht wirklich mit den Vorak- ten auseinandersetzen, was angesichts der diametral entgegengesetzten Beurteilung im G.________-Gutachten im Vergleich zu den übrigen Akten zu erwarten gewesen wäre. Weiter sei nicht ersichtlich, ob eine Konsensbesprechung stattgefunden habe. Auch werde der Zeitpunkt des Status quo sine nicht weiter begründet. Es sei deshalb auf das überzeugende Gutachten E.________ abzustellen, aus welchem sich hinreichend Aufschluss zur natürlichen Kausalität ergebe. Gemäss diesem seien die Rückenschmerzen auf das Hinken als Folge der massiven Knieschmerzen zurückzuführen. Ferner stehe die proximale Fasziitis medial mit subtotaler Partial- ruptur im Kausalzusammenhang zum Unfall, da es beim Treppensturz nebst den Knieverletzungen auch zu einer traumatischen Faszienruptur gekommen sei. Ebenso seien die invalidisierenden Knieschmerzen mit überwiegender Wahrscheinlichkeit auf den Unfall zurückzuführen. Bezüglich des Gutachtens E.________ vom 4. August 2015 (Suva-Dossier Nr. 305) ist zunächst darauf hinzuweisen, dass der Gutachter explizit festhält, ihm hätten die Bilder zu den diversen bild- gebenden Abklärungen nicht vorgelegen. Er stützte sich somit für seine Beurteilung einzig auf die dazugehörenden Berichte. Weiter fehlte ihm gemäss seinen Angaben der Bericht zur von Dr. med. H.________, Facharzt für orthopädische Chirurgie und Traumatologie des Bewegungsapparates, vorgenommenen Knie-Operation vom 6. Dezember 2011 (Suva-Dossier Nr. 13). Dr. med. E.________ stellte folgende Diagnosen mit Auswirkungen auf die Arbeitsfähigkeit: Chro- nifizierter Fussschmerz links bei Zustand nach Plantarfasziitis mit partieller Ruptur der Plantarfas- zie, chronischer Kniegelenksschmerz bei Distorsionstrauma des linken Kniegelenkes, sowie eine Schmerzchronifizierung. Ohne Auswirkungen auf die Arbeitsfähigkeit sei das Impingementsyndrom der rechten Schulter. Betreffend die Kausalität, äusserte er sich namentlich zur Knieproblematik. Hierfür stützte er sich auf den Unfallhergang sowie den Bericht zum MRI des linken Knies vom 29. November 2011 (Suva-Dossier Nr. 68), aus welchem sich keine degenerativen Veränderungen ergäben. Die Kausalität der Knieproblematik zum Unfall sei wahrscheinlich, zumindest für die Peri- ode von ca. einem Jahr nach dem Unfall. Für die länger andauernden Beschwerden könne das Spongiosaödem, wie im MRI-Bericht beschrieben, verantwortlich sein. Er verneinte das Vorliegen von unfallfremden Faktoren. Bezüglich der Fersenproblematik erklärte er, diese sei äusserst unklar und eher nicht unfallbedingt. In einer Stellungnahme vom 7. Oktober 2015 (Suva-Dossier Nr. 305) bestätigte er seine Ansicht, wobei er sich nur zur Kausalität der Knieproblematik äusserte. Entgegen der Darstellung des Beschwerdeführers bejahte damit Dr. med. E.________ nur die Kausalität der Knieproblematik während ca. einem Jahr. Hinsichtlich der Fussproblematik vernein- te er explizit die Kausalität. Zur Kausalität der übrigen Beschwerden äusserte er sich nicht.</w:t>
      </w:r>
    </w:p>
    <w:p>
      <w:r>
        <w:rPr>
          <w:b/>
        </w:rPr>
        <w:t>E. 3.2</w:t>
      </w:r>
    </w:p>
    <w:p>
      <w:r>
        <w:t>Die Suva bejahte einzig eine vorübergehende Verschlimmerung eines im linken Knies bestehenden Vorzustandes, wobei der Status quo sine spätestens seit Juni 2012 erreicht gewesen sei. Für die übrigen Beschwerden lehnte sie eine Leistungspflicht ab.</w:t>
      </w:r>
    </w:p>
    <w:p>
      <w:r>
        <w:t>Kantonsgericht KG Seite 6 von 10 Hierfür stützt sie sich auf das G.________-Gutachten vom 8. September 2017 (Suva-Akten Nr. 410) sowie auf die dazugehörigen Teilgutachten in Orthopädie (24. August 2017, Dr. med. I.________, Facharzt für orthopädische Chirurgie und Traumatologie des Bewegungsapparates; Suva-Akten Nr. 411), in Neurologie (11. Juli 2017, Dr. med. J.________, Fachärztin für Neurologie; Suva-Akten Nr. 412) sowie in Rheumatologie (12. Juli 2017, Dr. med. K.________, Facharzt für Rheumatologie und Allgemeine Innere Medizin; Suva-Akten Nr. 413). Im Hauptgutachten werden die medizinischen Akten korrekt zusammengefasst. Im orthopädischen Teilgutachten werden keine Diagnosen im Zusammenhang mit dem Unfall gestellt und damit die Kausalität aller Beschwerden verneint. Die Varus-Gonarthrose links bei Zustand nach Teil-Resektion eines degenerativ veränderten medialen Meniskus links am</w:t>
      </w:r>
    </w:p>
    <w:p>
      <w:r>
        <w:rPr>
          <w:b/>
        </w:rPr>
        <w:t>E. 3.3</w:t>
      </w:r>
    </w:p>
    <w:p>
      <w:r>
        <w:t>Damit zeigt sich, dass die Aussagen zur Kausalität im G.________-Gutachten nicht diame- tral verschieden zur Ansicht von Dr. med. E.________ sind. Einzig hinsichtlich der Knieproblematik besteht keine Übereinstimmung. Jedoch lagen der G.________ im Unterschied zu Dr. med. E.________ sowohl die Bilder der diversen bildgebenden Abklärungen als auch der Bericht zur Knie-Operation vom 6. Dezember 2011 sowie die dazugehö- rigen Fotoprints vor. Diese wurden vor allem vom federführenden Dr. med. I.________ im Detail analysiert. Ferner ergeben sich aus dem Bericht zum Knie-MRI, entgegen der Ansicht von Dr. med. E.________, sehr wohl Hinweise auf einen Vorzustand. So bestanden gemäss diesem Bericht beim Beschwerdeführer eine mukoide Degeneration und schräger Riss mit Einstrahlen in die Unterfläche in der Pars intermedia und im Hinterhorn des medialen Meniskus sowie eine leich- te mukoide Degeneration im lateralen Meniskus. Sowohl hinsichtlich der Fussproblematik als auch bezüglich der Rücken- und Schulterproblematik wurde von keinem der involvierten Gutachter die Kausalität bejaht. Dies geschah zu Recht. So ergab sich aus dem MRI des linken Fusses vom Februar 2012 einzig ein kleiner nicht entzün- deter unterer Fersensporn. Erst im Bericht zum MRI vom 10. Oktober 2012 (Suva-Dossier Nr. 81), mithin beinahe ein Jahr nach dem Unfall, war eine plantare Fasziitis proximal medial mit einer partiellen inkompletten tiefen Ruptur sowie eine anteriore Tibio-Talar Arthrose vermerkt mit dem Hinweis, der Fersensporn könnte die Läsion der Aponeurose gefördert haben. Ein Fersensporn ist rein krankhafter Natur und wird durch eine Überbelastung des Fusses verur- sacht (vgl. https://www.netdoktor.de/krankheiten/fersensporn, besucht am 23. September 2019). Weiter ist auch die Plantarfasziitis rein krankhafter Natur. Dabei handelt es sich um eine Entzün- dung der Sehnenplatte an der Fusssohle auf Höhe des Sehnenansatzes am Fersenbein und beruht auf einer Überbeanspruchung. Längeres Stehen oder Gehen sowie das Laufen auf harten Böden können zu einer solchen Überbelastung führen sowie Übergewicht und Bewegungsmangel (https://deximed.de/home/b/physiotherapie-sportmedizin/patienteninformationen/unterschenkel- knoechel-und-fuss/plantarfasziitis/, besucht am 23. September 2019).</w:t>
      </w:r>
    </w:p>
    <w:p>
      <w:r>
        <w:t>Kantonsgericht KG Seite 8 von 10 Bezüglich der Rücken- und Schulterproblematik erwähnte zwar der Hausarzt, Dr. med. N.________, Facharzt für Allgemeine Medizin, am 24. Februar 2012 (Suva-Dossier Nr. 31) unklare Rückenschmerzen, und Dr. med. O.________, Facharzt für orthopädische Chirurgie und Trauma- tologie des Bewegungsapparates, berichtete am 3. Juni 2013 (Suva-Dossier Nr. 181), der Beschwerdeführer beklage sich ebenfalls über Beschwerden im Rücken und der linken Schulter. Diesbezügliche Diagnosen stellte er aber nicht. Dies geschah erst im Rahmen der Abklärung des D.________ vom 11. November 2014 (Suva-Dossier Nr. 249), mithin genau drei Jahre nach dem Unfall. Wegen der Schulter war der Beschwerdeführer seit Ende Oktober 2013 bei Dr. med. P.________, Facharzt für orthopädische Chirurgie und Traumatologie des Bewegungsapparates, in Behandlung (vgl. Berichte vom 29. Oktober 2013 [Suva-Dossier Nr. 182] sowie 27. März 2014 [Suva-Dossier Nr. 216]). Hinsichtlich des Rückens ergab der Bericht zu einem MRT vom 18. November 2014 (Suva-Dossier Nr. 250) eine multisegmentale Diskopathie sowie degenerative Veränderungen der Facettengelenke. In den unfallnahen Unterlagen finden sich demgegenüber keine Hinweise auf eine relevante Rücken- oder Schulterproblematik. Insgesamt ist somit nicht zu kritisieren, dass die Suva dem überzeugenden MEDAS-Gutachten folgte, welches die von der Rechtsprechung gestellten Anforderungen erfüllt. Es ist umfassend, beruht auf allseitigen Untersuchungen, berücksichtigt die beklagten Beschwerden, wurde in Kennt- nis der Vorakten (Anamnese) abgegeben und die Beurteilung ist einleuchtend und die Schlussfol- gerungen sind nachvollziehbar. Demgegenüber kann dem Gutachten E.________ nicht gefolgt werden. Im Ergebnis ist mit überwiegender Wahrscheinlichkeit erstellt, dass einzig die Knieproblematik zu einer vorübergehenden Verschlimmerung des vorbestehenden arthrotischen Zustands geführt hat und der Status quo sine per 6. Juni 2012 erreicht war und ab diesem Datum keine Unfallfolgen mehr vorlagen. Bei diesem Ausgang erübrigt sich die Frage nach dem allfälligen Anspruch auf eine Rente der Unfallversicherung bzw. eine Integritätsentschädigung. So verneinten denn auch alle am G.________-Gutachten beteiligten Gutachter eine unfallbedingte Einbusse in der Integrität. Die Leistungseinstellung der Suva per 31. Oktober 2017 mit Verzicht auf die Rückerstattung der bereits ausgerichteten Integritätsentschädigung aufgrund eines Integritätsschadens von 10% wegen einer mässiggradig ausgeprägten Femorotibialarthrose (vgl. Bericht von Dr. med. Q.________, Fachärztin für Chirurgie der Suva, vom 14. September 2016 [Suva-Akten Nr. 337]) stellt somit klar eine Lösung zu Gunsten des Beschwerdeführers dar.</w:t>
      </w:r>
    </w:p>
    <w:p>
      <w:r>
        <w:rPr>
          <w:b/>
        </w:rPr>
        <w:t>E. 3.4</w:t>
      </w:r>
    </w:p>
    <w:p>
      <w:r>
        <w:t>Die weitere gegen das G.________-Gutachten vorgebrachte Kritik, führt nicht zu einer anderen Sichtweise. So ergibt sich aus diesem Gutachten sehr wohl, dass eine Konsensbesprechung stattgefunden hat. Zwar enthält das Hauptgutachten nicht die Unterschriften aller beteiligten Fachärzte. Jedoch wird unter "7. Konsensfindung" festgehalten, das Hauptgutachten sei vom federführenden Ortho- päden unter Berücksichtigung des rheumatologischen und des neurologischen Teilgutachtens verfasst worden. Das Konsensverfahren sei vom 21. bis 24. August 2017 auf dem Korrespondenz- weg erfolgt und die beteiligten Fachleute hätten vor Versand des Gutachtens ihr Einverständnis mit der Endfassung bestätigt. Ferner ist es nachvollziehbar, dass die Stellungnahme der G.________ vom 3. Februar 2018 (Suva-Dossier Nr. 431) zum Gutachten E.________ einzig die Unterschrift des Orthopäden trägt, da diesem die Federführung bei der Erstellung des G.________-Gutachtens oblag.</w:t>
      </w:r>
    </w:p>
    <w:p>
      <w:r>
        <w:t>Kantonsgericht KG Seite 9 von 10 Weiter kritisiert der Beschwerdeführer, im G.________-Gutachten werde zunächst der Kausalzu- sammenhang zwischen Knie- und Fussbeschwerden und dem Unfallereignis als wahrscheinlich betrachtet. Dies ergibt sich jedoch nicht aus der Lektüre des Gutachtens. Dr. med. I.________ hielt einzig in seinem orthopädischen Teilgutachten hinsichtlich des Unfallereignisses fest, die dürftigen Angaben zum Unfallhergang seien zudem untereinander widersprüchlich. Am ehesten dürfte es zu einer Kontusion des linken Kniegelenkes und zu einer Distorsion des linken Fusses gekommen sei. Daraus kann aber nicht automatisch abgeleitet werden, die Kausalität sei gegeben. Bei der anschliessenden Diskussion der bildgebenden Unterlagen stellte der Gutachter demgegenüber überzeugend und nachvollziehbar dar, weshalb die Kniebeschwerden höchstens während wenigen Monaten und die Fussbeschwerden nicht im Zusammenhang zum Unfall stehen. Überdies ist es nachvollziehbar, dass die G.________-Gutachter die Angaben zum Unfallhergang als dürftig und widersprüchlich betrachteten. Gemäss der Unfallmeldung vom 30. November 2011 (Suva-Dossier Nr. 1) stürzte der Beschwerdeführer im Treppenhaus nach einem Misstritt, verdreh- te sich den Fuss und fiel mit dem Knie auf den Boden. Der Hausarzt seinerseits notierte in seinem Erstbericht vom 18. Januar 2012 (Suva-Dossier Nr. 18), der Beschwerdeführer sei die Treppe hinuntergestürzt und habe sich das Knie verdreht. Anlässlich der Begutachtung durch die G.________ machte der Beschwerdeführer wiederum andere Angaben. Dem Rheumatologen erklärte er, er sei auf der Treppe gestürzt und habe sich das linke Knie und den linken Fuss heftig an der Türe und der Wand angeschlagen. Gegenüber dem Orthopäden gab er an, er sei auf einer Bockleiter gestanden als diese kippte. In der Folge er auf die Treppe in Richtung einer Metalltüre gestürzt, wobei er sich mit dem linken Knie und dem linken Fuss auf den Beton und gegen die Türe geprallt sei. Ferner kann den G.________-Gutachtern nicht der Vorwurf gemacht werden, sie setzten sich nur rudimentär mit dem Gutachten E.________ auseinander. In diesem finden sich nur wenige Ausfüh- rungen zur zentralen Frage der Kausalität, die, wie gesehen, in weiten Teilen mit der Ansicht der G.________ übereinstimmte. Zudem wurde das Gutachten E.________ im Rahmen des invaliden- versicherungsrechtlichen Verfahrens erstellt, in welchem sich andere Fragen stellen. Ferner wurde bereits dargelegt, wieso dem Gutachten E.________ nicht gefolgt werden kann, was die G.________ in der vorerwähnten Stellungnahme vom Februar 2018 auch überzeugend aufzeigte. Eine detaillierte Auseinandersetzung mit diesem erübrigte sich somit. Auch dass die G.________ nicht weiter auf den Kurzbericht der Suva-Kreisärztin vom 12. September 2016 (Suva-Dossier Nr. 335) eingegangen ist, ist nachvollziehbar, weil sich darin keine Angaben finden, weshalb die Kreisärztin bezüglich der Knieproblematik die Kausalität bejahte. Schliesslich begründen die Gutachter sehr wohl das Erreichen des Status quo sine per 6. Juni 2012. So verweist Dr. med. K.________ explizit auf den Bericht von Dr. med. L.________ vom</w:t>
      </w:r>
    </w:p>
    <w:p>
      <w:r>
        <w:rPr>
          <w:b/>
        </w:rPr>
        <w:t>E. 6</w:t>
      </w:r>
    </w:p>
    <w:p>
      <w:r>
        <w:t>Juni 2012, gemäss welchem das Knie praktisch beschwerdefrei war. Dies findet seine Bestäti- gung im Bericht von Dr. med. R.________, Facharzt für Rheumatologie und Innere Medizin, vom 18. Februar 2012 (Suva-Dossier Nr. 30), gemäss welchem die Knieproblematik anlässlich der Kontrolle vom 17. Februar 2012 von Seiten des Beschwerdeführers kein Thema war. Der Umstand, dass in späteren Berichten wiederum Kniebeschwerden erwähnt werden, ändert daran nichts. So hielt beispielsweise Dr. med. L.________ am 21. Dezember 2012 (Suva-Dossier Nr. 101) fest, hinsichtlich des Knies könnten in der klinischen Untersuchung keine pathologischen Befunde erhoben werden.</w:t>
      </w:r>
    </w:p>
    <w:p>
      <w:r>
        <w:t>Kantonsgericht KG Seite 10 von 10 4. Zusammenfassend hat die Suva zu Recht gestützt auf das überzeugende G.________-Gutachten ihre Leistungen per 31. Oktober 2017 eingestellt, da der Unfall vom 11. November 2011 einzig hinsichtlich der Knieproblematik zu einer vorübergehenden Verschlechterung führte, der Status quo sine aber bereits per 6. Juni 2011 erreicht war. Der Einspracheentscheid vom 29. Oktober 2018 ist zu bestätigen und die Beschwerde abzuweisen. Gemäss dem hier zur Anwendung kommenden Prinzip der Kostenlosigkeit des Verfahrens werden keine Gerichtskosten erhoben. Der mit seinen Anträgen unterliegende Beschwerdeführer hat keinen Anspruch auf eine Parteient- schädigung.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3. Oktober 2019/bsc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