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BAG / Impfvertrag MPox vom 12. Dezember 2023</w:t>
      </w:r>
    </w:p>
    <w:p>
      <w:r>
        <w:t>EDÖB, 2023-12-12, DE</w:t>
      </w:r>
    </w:p>
    <w:p>
      <w:r>
        <w:rPr>
          <w:b/>
        </w:rPr>
        <w:t xml:space="preserve">Quelle: </w:t>
      </w:r>
      <w:r>
        <w:t>https://mcp.opencaselaw.ch/entscheid/edoeb_BAG___Impfvertrag_MPox</w:t>
      </w:r>
    </w:p>
    <w:p>
      <w:r>
        <w:t>FR: EDOEB BAG / Impfvertrag MPox du 12 décembre 2023</w:t>
      </w:r>
    </w:p>
    <w:p>
      <w:r>
        <w:t>IT: EDOEB BAG / Impfvertrag MPox del 12 dicembre 2023</w:t>
      </w:r>
    </w:p>
    <w:p>
      <w:pPr>
        <w:pStyle w:val="Heading2"/>
      </w:pPr>
      <w:r>
        <w:t>Regeste</w:t>
      </w:r>
    </w:p>
    <w:p>
      <w:r>
        <w:t>BAG / Impfvertrag MPox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12.12.2023 BAG / Impfvertrag MPox Préposé fédéral à la protection des données et à la transparence (PFPDT) Recommandations selon la LTrans 12.12.2023 BAG / Impfvertrag MPox Incaricato fedeale della protezione dei dati e della trasparenza Raccomandazioni secondo LTras 12.12.2023 BAG / Impfvertrag MPox</w:t>
      </w:r>
    </w:p>
    <w:p>
      <w:r>
        <w:t>BAG / Impfvertrag MPox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