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8 décembre 1997 vom 8. Dezember 1997</w:t>
      </w:r>
    </w:p>
    <w:p>
      <w:r>
        <w:t>Bundesverwaltung, 1997-12-08, DE</w:t>
      </w:r>
    </w:p>
    <w:p>
      <w:r>
        <w:rPr>
          <w:b/>
        </w:rPr>
        <w:t xml:space="preserve">Quelle: </w:t>
      </w:r>
      <w:r>
        <w:t>https://mcp.opencaselaw.ch/entscheid/ch_vb_du_8_d_cembre_1997</w:t>
      </w:r>
    </w:p>
    <w:p>
      <w:r>
        <w:t>FR: CH_VB du 8 décembre 1997 du 8 décembre 1997</w:t>
      </w:r>
    </w:p>
    <w:p>
      <w:r>
        <w:t>IT: CH_VB du 8 décembre 1997 del 8 dicembre 1997</w:t>
      </w:r>
    </w:p>
    <w:p>
      <w:pPr>
        <w:pStyle w:val="Heading2"/>
      </w:pPr>
      <w:r>
        <w:t>Volltext</w:t>
      </w:r>
    </w:p>
    <w:p>
      <w:r>
        <w:t>#ST# Arrêté fédéral relatif à la participation de la Suisse au financement des mesures modifiées d'assainissement structurel dans la navigation rhénane du 8 décembre 1997 L'Assemblée fédérale de la Confédération suisse, vu l'article 3, 2c alinéa, de l'arrêté fédéral du 15 décembre 1989 '&gt; relatif à la mise en œuvre des mesures d'assainissement structurel dans la navigation rhénane; vu le message du Conseil fédéral du 13 août 1997 2) arrête: Article premier A titre de contribution de la Suisse au financement des mesures modifiées d'assainissement structurel dans la navigation rhénane, un crédit d'engagement d'un montant maximal de 4 millions de Francs est accordé pour la période de 1997 jusqu'à 1998 inclus. Art. 2 Le présent arrêté, qui n'est pas de portée générale, n'est pas sujet au référendum. Conseil national, 1er décembre 1997 Conseil des Etats, 8 décembre 1997 Le président: Leuenberger Le président: Zimmerli Le secrétaire: Anliker Le secrétaire: Lanz N39478 ') RS 747.224.010 2&gt; FF 1997 IV 521 74 1998 - 18</w:t>
      </w:r>
    </w:p>
    <w:p>
      <w:r>
        <w:t>Schweizerisches Bundesarchiv, Digitale Amtsdruckschriften Archives fédérales suisses, Publications officielles numérisées Archivio federale svizzero, Pubblicazioni ufficiali digitali Arrêté fédéral relatif à la participation de la Suisse au financement des mesures modifiées d'assainissement structurel dans la navigation rhénane du 8 décembre 1997 In Bundesblatt Dans Feuille fédérale In Foglio federale Jahr 1998 Année Anno Band 1 Volume Volume Heft 02 Cahier Numero Geschäftsnummer --- Numéro d'affaire Numero dell'oggetto Datum 20.01.1998 Date Data Seite 74-74 Page Pagina Ref. No 10 109 290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