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février 1999 vom 7. Februar 1999</w:t>
      </w:r>
    </w:p>
    <w:p>
      <w:r>
        <w:t>Bundesverwaltung, 1999-02-07, DE</w:t>
      </w:r>
    </w:p>
    <w:p>
      <w:r>
        <w:rPr>
          <w:b/>
        </w:rPr>
        <w:t xml:space="preserve">Quelle: </w:t>
      </w:r>
      <w:r>
        <w:t>https://mcp.opencaselaw.ch/entscheid/ch_vb_du_7_f_vrier_1999</w:t>
      </w:r>
    </w:p>
    <w:p>
      <w:r>
        <w:t>FR: CH_VB du 7 février 1999 du 7 février 1999</w:t>
      </w:r>
    </w:p>
    <w:p>
      <w:r>
        <w:t>IT: CH_VB du 7 février 1999 del 7 febbraio 1999</w:t>
      </w:r>
    </w:p>
    <w:p>
      <w:pPr>
        <w:pStyle w:val="Heading2"/>
      </w:pPr>
      <w:r>
        <w:t>Erwägungen</w:t>
      </w:r>
    </w:p>
    <w:p>
      <w:r>
        <w:rPr>
          <w:b/>
        </w:rPr>
        <w:t>E. 1</w:t>
      </w:r>
    </w:p>
    <w:p>
      <w:r>
        <w:t>Le présent arrêté ainsi que la récapitulation des résultats de la votation seront publiés dans la Feuille fédérale.</w:t>
      </w:r>
    </w:p>
    <w:p>
      <w:r>
        <w:rPr>
          <w:b/>
        </w:rPr>
        <w:t>E. 2</w:t>
      </w:r>
    </w:p>
    <w:p>
      <w:r>
        <w:t>mars 1999 Au nom du Conseil fédéral suisse: La présidente de la Confédération, Ruth Dreifuss Le chancelier de la Confédération, François Couchepin RS 161.1 Les autres objets seront prochainement validés et publiés dans la Feuille fédérale. FF 1998 4198 2278 1999-67</w:t>
      </w:r>
    </w:p>
    <w:p>
      <w:r>
        <w:t>Arrêté fédéral concernant la modification des conditions d'éligibilité au Conseil fédéral Annexe 2279 Cantons ZH BE LU UR SZ OW NW GL ZG FR SO BS BL SH AR AI SG GR AG TG TI VD VS NE GE JU Total Electeurs Total 779 658 675 435. 230 1 1 1 25474 83464 22006 26590 24538 63917 156213 163614 122600 174771 48299 35510 9929 283 328 127433 348 975 140411 191 521 365096 182212 104716 207 843 47911</w:t>
      </w:r>
    </w:p>
    <w:p>
      <w:r>
        <w:rPr>
          <w:b/>
        </w:rPr>
        <w:t>E. 4</w:t>
      </w:r>
    </w:p>
    <w:p>
      <w:r>
        <w:t>23 165 109 19 211 11</w:t>
      </w:r>
    </w:p>
    <w:p>
      <w:r>
        <w:rPr>
          <w:b/>
        </w:rPr>
        <w:t>E. 9</w:t>
      </w:r>
    </w:p>
    <w:p>
      <w:r>
        <w:t>63 401 47 616 90 309 83 21 70 19 5457 Bulletins entrant en ligne de compte 325 088 251 358 103 329 7575 28338 8027 11067 8093 26166 48901 68072 55915 71258 26 034- 15447 3666 112081 39217 129380 61619 65346 102 892 39158 26551 79437 9577 1 723 592 Oui 266 394 200 217 78730 4489 17874 5338 7750 5362 20351 28000 50956 - 45 242 56382 19430 10450 2146 84198 25017 98053 44965 36907 75057 17446 16760 65 181 4386 1 287 081 Non 58694 51 141 24599 3086 10464 2689 3317 2731 5815 20901 17 116 10673 14876 6604 4997 1 520 27883 14200 31 327 16654 28439 27835 21712 9791 14256 5 191 436511 Votes des cantons Oui 1 1 1 1 1 '/2 '/2 1 1 1 1 ' '/2 V, 1 Vi V, 1 1 1 1 1 1 1 1 186/2 Non 1 1 2 40270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7 février 1999 (Eligibilité au Conseil fédéral) du 2 mars 1999 In Bundesblatt Dans Feuille fédérale In Foglio federale Jahr 1999 Année Anno Band 2 Volume Volume Heft</w:t>
      </w:r>
    </w:p>
    <w:p>
      <w:r>
        <w:rPr>
          <w:b/>
        </w:rPr>
        <w:t>E. 11</w:t>
      </w:r>
    </w:p>
    <w:p>
      <w:r>
        <w:t>Cahier Numero Geschäftsnummer --- Numéro d'affaire Numero dell'oggetto Datum 23.03.1999 Date Data Seite 2278-2279 Page Pagina Ref. No 10 109 762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