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5 mai 1993 vom 16. März 1992</w:t>
      </w:r>
    </w:p>
    <w:p>
      <w:r>
        <w:t>Bundesverwaltung, 1992-03-16, DE</w:t>
      </w:r>
    </w:p>
    <w:p>
      <w:r>
        <w:rPr>
          <w:b/>
        </w:rPr>
        <w:t xml:space="preserve">Quelle: </w:t>
      </w:r>
      <w:r>
        <w:t>https://mcp.opencaselaw.ch/entscheid/ch_vb_du_5_mai_1993</w:t>
      </w:r>
    </w:p>
    <w:p>
      <w:r>
        <w:t>FR: CH_VB du 5 mai 1993 du 16 mars 1992</w:t>
      </w:r>
    </w:p>
    <w:p>
      <w:r>
        <w:t>IT: CH_VB du 5 mai 1993 del 16 marzo 1992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Wigra Marketing SA est autorisée à diffuser à l'échelon national un programme de télévision thématique en langue allemande.</w:t>
      </w:r>
    </w:p>
    <w:p>
      <w:r>
        <w:rPr>
          <w:b/>
        </w:rPr>
        <w:t>E. 2</w:t>
      </w:r>
    </w:p>
    <w:p>
      <w:r>
        <w:t>Le règlement d'exploitation, celui sur la publicité et celui sur le parrainage requièrent l'approbation du département.</w:t>
      </w:r>
    </w:p>
    <w:p>
      <w:r>
        <w:rPr>
          <w:b/>
        </w:rPr>
        <w:t>E. 3</w:t>
      </w:r>
    </w:p>
    <w:p>
      <w:r>
        <w:t>Au besoin, elle permet au département de consulter les documents des tiers chargés de la prospection publicitaire pour son compte. V. Dispositions finales Art. 11 Dispositions transitoires Dans les 30 jours à compter de l'octroi de la présente concession, Wigra Marketing SA transmet au département les données techniques concernant l'équipement de diffusion. Art. 12 Charges ultérieures 1 Dans la mesure où l'application du droit suisse ou européen des médias l'exige, le département peut compléter la présente concession par des charges ultérieures. ') RS 220 271</w:t>
      </w:r>
    </w:p>
    <w:p>
      <w:r>
        <w:t>Concession Topin 2 De telles modifications ne donnent pas à Wigra Marketing SA le droit de prétendre à un dédommagement. Art. 13 Entrée en vigueur et durée de validité La concession entre en vigueur le 1er juin 1993; elle est valable jusqu'au 31 décembre 2002. Nul ne peut prétendre à son renouvellement.</w:t>
      </w:r>
    </w:p>
    <w:p>
      <w:r>
        <w:rPr>
          <w:b/>
        </w:rPr>
        <w:t>E. 5</w:t>
      </w:r>
    </w:p>
    <w:p>
      <w:r>
        <w:t>mai 1993 Au nom du Conseil fédéral suisse: Le président de la Confédération, Ogi Le chancelier de la Confédération, Couchepin 35945 272</w:t>
      </w:r>
    </w:p>
    <w:p>
      <w:r>
        <w:t>Schweizerisches Bundesarchiv, Digitale Amtsdruckschriften Archives fédérales suisses, Publications officielles numérisées Archivio federale svizzero, Pubblicazioni ufficiali digitali Concession pour le programme de télévision thématique Tourismus Picture Network (Topin) (Concession Topin) du 5 mai 1993 In Bundesblatt Dans Feuille fédérale In Foglio federale Jahr 1993 Année Anno Band 2 Volume Volume Heft 21 Cahier Numero Geschäftsnummer --- Numéro d'affaire Numero dell'oggetto Datum 01.06.1993 Date Data Seite 269-272 Page Pagina Ref. No</w:t>
      </w:r>
    </w:p>
    <w:p>
      <w:r>
        <w:rPr>
          <w:b/>
        </w:rPr>
        <w:t>E. 10</w:t>
      </w:r>
    </w:p>
    <w:p>
      <w:r>
        <w:t>107 365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