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du 4 octobre 1993 vom 16. März 1992</w:t>
      </w:r>
    </w:p>
    <w:p>
      <w:r>
        <w:t>Bundesverwaltung, 1992-03-16, DE</w:t>
      </w:r>
    </w:p>
    <w:p>
      <w:r>
        <w:rPr>
          <w:b/>
        </w:rPr>
        <w:t xml:space="preserve">Quelle: </w:t>
      </w:r>
      <w:r>
        <w:t>https://mcp.opencaselaw.ch/entscheid/ch_vb_du_4_octobre_1993</w:t>
      </w:r>
    </w:p>
    <w:p>
      <w:r>
        <w:t>FR: CH_VB du 4 octobre 1993 du 16 mars 1992</w:t>
      </w:r>
    </w:p>
    <w:p>
      <w:r>
        <w:t>IT: CH_VB du 4 octobre 1993 del 16 marzo 1992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aux dispositions de la loi sur la radio et la télévision (LRTV) et à celles de l'ordonnance sur la radio et la télévision (ORTV), la société anonyme «AG für die Neue Zürcher Zeitung» est autorisée à diffuser à l'échelon national un programme de télévision en langue allemande, en collaboration avec la Société suisse de radiodiffusion et télévision (SSR).</w:t>
      </w:r>
    </w:p>
    <w:p>
      <w:r>
        <w:rPr>
          <w:b/>
        </w:rPr>
        <w:t>E. 2</w:t>
      </w:r>
    </w:p>
    <w:p>
      <w:r>
        <w:t>Les droits de Télétext Suisse SA sont réservés. La société anonyme «AG für die Neue Zürcher Zeitung» peut utiliser ses prestations contre rémunération.</w:t>
      </w:r>
    </w:p>
    <w:p>
      <w:r>
        <w:rPr>
          <w:b/>
        </w:rPr>
        <w:t>E. 3</w:t>
      </w:r>
    </w:p>
    <w:p>
      <w:r>
        <w:t>Les magazines Format NZZ et Swiss made doivent clairement se distinguer l'un de l'autre sur le1 plan du contenu, de l'animation et de la présentation.</w:t>
      </w:r>
    </w:p>
    <w:p>
      <w:r>
        <w:rPr>
          <w:b/>
        </w:rPr>
        <w:t>E. 4</w:t>
      </w:r>
    </w:p>
    <w:p>
      <w:r>
        <w:t>octobre 1993 Au nom du Conseil fédéral suisse: Le président de la Confédération, Ogi Le chancelier de la Confédération, Couchepin N36305 1170</w:t>
      </w:r>
    </w:p>
    <w:p>
      <w:r>
        <w:t>Schweizerisches Bundesarchiv, Digitale Amtsdruckschriften Archives fédérales suisses, Publications officielles numérisées Archivio federale svizzero, Pubblicazioni ufficiali digitali Concession octroyée à la société anonyme «AG für die Neue Zürcher Zeitung» pour Format NZZ (Concession Format NZZ) du 4 octobre 1993 In Bundesblatt Dans Feuille fédérale In Foglio federale Jahr 1993 Année Anno Band 3 Volume Volume Heft 45 Cahier Numero Geschäftsnummer --- Numéro d'affaire Numero dell'oggetto Datum 16.11.1993 Date Data Seite 1167-1170 Page Pagina Ref. No 10 107 561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