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de l'an 2000 vom 17. Juni 1998</w:t>
      </w:r>
    </w:p>
    <w:p>
      <w:r>
        <w:t>Bundesverwaltung, 1998-06-17, DE</w:t>
      </w:r>
    </w:p>
    <w:p>
      <w:r>
        <w:rPr>
          <w:b/>
        </w:rPr>
        <w:t xml:space="preserve">Quelle: </w:t>
      </w:r>
      <w:r>
        <w:t>https://mcp.opencaselaw.ch/entscheid/ch_vb_de_l_an_2000</w:t>
      </w:r>
    </w:p>
    <w:p>
      <w:r>
        <w:t>FR: CH_VB de l'an 2000 du 17 juin 1998</w:t>
      </w:r>
    </w:p>
    <w:p>
      <w:r>
        <w:t>IT: CH_VB de l'an 2000 del 17 giugno 1998</w:t>
      </w:r>
    </w:p>
    <w:p>
      <w:pPr>
        <w:pStyle w:val="Heading2"/>
      </w:pPr>
      <w:r>
        <w:t>Volltext</w:t>
      </w:r>
    </w:p>
    <w:p>
      <w:r>
        <w:t>#ST# Arrêté fédéral concernant le crédit d'engagement destiné à financer le recensement fédéral de la population de l'an 2000 du 26 juin 1998 L'Assemblée fédérale de la Confédération suisse, vu l'article 85, chiffre 10, de la constitution; vu le message du Conseil fédéral du 21 mai 1997', arrête: Article premier Un crédit d'engagement de 108 millions de francs, réparti sur les années 1998 à 2005, est ouvert en vue d'assurer le financement du recensement fédéral de la popu- lation de l'an 2000. Art. 2 Les crédits de paiement sont inscrits au budget annuel de l'Office fédéral de la sta- tistique. Art. 3 Le présent arrêté, qui n'est pas de portée générale, n'est pas sujet au référendum. Conseil des Etats, 26 juin 1998 Conseil national, 17 juin 1998 Le président: Zimmerli Le président: Leuenberger Le secrétaire: Lanz Le secrétaire: Anliker 39371 1 FF 1997 III 1089 1998-427 3177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crédit d'engagement destiné à financer le recensement fédéral de la population de l'an 2000 du 26 juin 1998 In Bundesblatt Dans Feuille fédérale In Foglio federale Jahr 1998 Année Anno Band 3 Volume Volume Heft 26 Cahier Numero Geschäftsnummer --- Numéro d'affaire Numero dell'oggetto Datum 07.07.1998 Date Data Seite 3177-3177 Page Pagina Ref. No 10 109 496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