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80000191 vom 31. Dezember 1996</w:t>
      </w:r>
    </w:p>
    <w:p>
      <w:r>
        <w:t>Bundesverwaltung, 1996-12-31, DE</w:t>
      </w:r>
    </w:p>
    <w:p>
      <w:r>
        <w:rPr>
          <w:b/>
        </w:rPr>
        <w:t xml:space="preserve">Quelle: </w:t>
      </w:r>
      <w:r>
        <w:t>https://mcp.opencaselaw.ch/entscheid/ch_vb__td_class__metadataCell__80000191__td_</w:t>
      </w:r>
    </w:p>
    <w:p>
      <w:r>
        <w:t>FR: CH_VB 80000191 du 31 décembre 1996</w:t>
      </w:r>
    </w:p>
    <w:p>
      <w:r>
        <w:t>IT: CH_VB 80000191 del 31 dicembre 1996</w:t>
      </w:r>
    </w:p>
    <w:p>
      <w:pPr>
        <w:pStyle w:val="Heading2"/>
      </w:pPr>
      <w:r>
        <w:t>Volltext</w:t>
      </w:r>
    </w:p>
    <w:p>
      <w:r>
        <w:t>[FDGO a noi</w:t>
      </w:r>
    </w:p>
    <w:p>
      <w:r>
        <w:t>Zeitschrift des Schweizerischen Bundesarchivs Revue des Archives Fédérales Suisses Rivista dell'Archivio Federale Svizzero Revista da l'Archiv Federai Svizzer CH-3003 Bern, Archivstrasse 24 Tel. 031 322 89 89 Fax 031 322 78 23 Schriftleitung: Prof. Dr. Christoph Graf, Direktor Rédaction: Dr Gerald Arlettaz Für den Bezug von Studien und Quellen wende man sich an den Verlag Paul Haupt oder an das Bundesarchiv Pour l'acquisition à'Etudes et Sources s'adresser aux éditions Paul Haupt ou aux Archives fédérales Per l'acquisto di Studi e Fonti rivolgersi alla casa éditrice Paul Haupt oppure all'Archivio federale Erscheint jährlich / Paraît annuellement/ Pubblicazione annuale Verlag Paul Haupt Falkenplatz 14 3012 Bern Tel. 031 30 1 2 3 4 5 Fax 031 301 46 69 Internet: http://www.haupt.ch</w:t>
      </w:r>
    </w:p>
    <w:p>
      <w:r>
        <w:t>Zeitschrift des Schweizerischen Bundesarchivs Revue des Archives Fédérales Suisses Rivista dell'Archivio Federale Svizzero Revista da l'Archiv Federai Svizzer Studien und Quellen Etudes et Sources Studi e Fonti Studis e Funtaunas 22 Verlag Paul Haupt Bern • Stuttgart • Wien 1996</w:t>
      </w:r>
    </w:p>
    <w:p>
      <w:r>
        <w:t>Die Deutsche Bibliothek - CIP-Einheitsaufnahme Studien und Quellen : Zeitschrift des Schweizerischen Bundesarchivs/ Revue des Archives Fédérales Suisses/Rivista dell'Archivio Federale Svizzero/Revista da l'Archiv Federai Svizzer: Studien und Quellen/Etudes et Sources/Studi e Fonti /Studis e Funtaunas; 22.-/ Die Schweiz und die Flüchtlinge 1933-1945 ; La Suisse et les réfugiés 1933-1945. - Bern ; Stuttgart ; Wien : Haupt, 1996 ISSN 1420-8725 Alle Rechte vorbehalten Copyright © 1996 by Paul Haupt Berne Jede Art der Vervielfältigung ohne Genehmigung des Verlages ist unzulässig Dieses Papier ist alterungsbeständig und umweltverträglich, weil chlorfrei hergestellt Printed in Switzerland u 36764</w:t>
      </w:r>
    </w:p>
    <w:p>
      <w:r>
        <w:t>Christoph Graf Geleitwort Gerald Arlettaz Introduction Guido Koller Entscheidungen über Leben und Tod Die behördliche Praxis in der schweizerischen Flüchtlingspolitik während des Zweiten Weltkrieges Heinz Roschewski Heinrich Rothmund in seinen persönlichen Akten. Zur Frage des Antisemitismus in der schweizerischen Flüchtlingspolitik 1933-1945 Stefan Mächler Ein Abgrund zwischen zwei Welten. Zwei Rückweisungen jüdischer Flüchtlinge im Jahre 1942 Fabienne Regard Histoire orale d'un réfugié juif en Suisse (Henri Silberman) ou comment l'Histoire peut utiliser le témoignage Jacques Picard Die Schweiz und die Vermögen verschwundener Nazi-Opfer. Die Vermögen rassisch, religiös und politisch Verfolgter in der Schweiz und ihre Ablösung von 1946 bis 1973 Katharina Bürgi Sicherung und Vermittlung audiovisueller Quellen. Der Verein Memoriav: Ziele und Aktivitäten Marc Schaffroth Was macht Unterlagen zu 'Akten'? Konzeptionelle Grundlagen des vorgangsorientierten Informationsmanagements Archives fédérales: Rapport d'activité 1995</w:t>
      </w:r>
    </w:p>
    <w:p>
      <w:r>
        <w:t>Schweizerisches Bundesarchiv, Digitale Amtsdruckschriften Archives fédérales suisses, Publications officielles numérisées Archivio federale svizzero, Pubblicazioni ufficiali digitali Studien und Quellen Etudes et Sources Studi e Fonti In Studien und Quellen Dans Etudes et Sources In Studi e Fonti Jahr 1996 Année Anno Band 22 Volume Volume Autor - Auteur Autore Seite 0-2 Page Pagina Ref. No 80 000 191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