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20045359 vom 6. November 1998</w:t>
      </w:r>
    </w:p>
    <w:p>
      <w:r>
        <w:t>Bundesverwaltung, 1998-11-06, DE</w:t>
      </w:r>
    </w:p>
    <w:p>
      <w:r>
        <w:rPr>
          <w:b/>
        </w:rPr>
        <w:t xml:space="preserve">Quelle: </w:t>
      </w:r>
      <w:r>
        <w:t>https://mcp.opencaselaw.ch/entscheid/ch_vb__td_class__metadataCell__20045359__td_</w:t>
      </w:r>
    </w:p>
    <w:p>
      <w:r>
        <w:t>FR: CH_VB 20045359 du 6 novembre 1998</w:t>
      </w:r>
    </w:p>
    <w:p>
      <w:r>
        <w:t>IT: CH_VB 20045359 del 6 novembre 1998</w:t>
      </w:r>
    </w:p>
    <w:p>
      <w:pPr>
        <w:pStyle w:val="Heading2"/>
      </w:pPr>
      <w:r>
        <w:t>Volltext</w:t>
      </w:r>
    </w:p>
    <w:p>
      <w:r>
        <w:t>Rednerliste 1998 (Bände I–VI) Liste des orateurs 1998 (Volumes I–VI) Assemblée fédérale (Chambres réunies) 2996 Vereinigte Bundesversammlung Botta Mario, architetto, Lugano Séance solennelle «150e anniversaire de l’Assemblée fédérale»: 3004 Bühlmann Cécile (G, LU), Nationalrätin Bundesrat. Wahl eines neuen Mitgliedes: 843 Cotti Flavio, président de la Confédération 50e anniversaire de la Déclaration universelle des droits de l’homme: 3009 Jubilé 1998 et réforme de la Constitution fédérale. Déclara- tion du président de la Confédération: 223 Séance solennelle «150e anniversaire de l’Assemblée fédérale»: 2998 Couchepin Pascal (R, VS), conseiller national Conseil fédéral. Election d’un nouveau membre: 844 Delamuraz Jean-Pascal, conseiller fédéral Démission de M. Jean-Pascal Delamuraz, conseiller fédéral: 841 Favez Jean-Claude, historien, Genève Séance solennelle «150e anniversaire de l’Assemblée fédérale»: 3000 Heberlein Trix (R, ZH), Präsidentin des Nationalrates, Präsidentin 50 Jahre Allgemeine Erklärung der Menschenrechte: 3008 Mitteilungen der Präsidentin: 3008, 3009, 3011, 3012, 3013 Grendelmeier Verena (U, ZH), Nationalrätin Bundesrat. Wahl eines neuen Mitgliedes: 842 Keller Rudolf (D, BL), Nationalrat Bundesrat. Wahl eines neuen Mitgliedes: 842 Leuenberger Ernst (S, SO), Präsident des Nationalrates, Präsident Bundesrat. Wahl eines neuen Mitgliedes: 844 Jubiläumssitzung «150 Jahre Bundesversammlung»: 2997 Mitteilungen des Präsidenten: 223, 224, 842, 2351, 2352, 2353, 3000, 3002, 3004, 3006, 3007 Rücktritt von Herrn Bundesrat Jean-Pascal Delamuraz: 839, 841 Pieper Annemarie, Philosophin, Basel Jubiläumssitzung «150 Jahre Bundesversammlung»: 3002 Rhinow René (R, BL), Präsident des Ständerates 50 Jahre Allgemeine Erklärung der Menschenrechte: 3008 Scherrer Jürg (F, BE), Nationalrat Wahl der Bundespräsidentin für 1999: 3011 Schmid Samuel (V, BE), Nationalrat Bundesgericht. Wahl von zwei Richtern: 2352 Zimmerli Ulrich (V, BE), Präsident des Ständerates Jubiläumssitzung «150 Jahre Bundesversammlung»: 3006</w:t>
      </w:r>
    </w:p>
    <w:p>
      <w:r>
        <w:t>Schweizerisches Bundesarchiv, Digitale Amtsdruckschriften Archives fédérales suisses, Publications officielles numérisées Archivio federale svizzero, Pubblicazioni ufficiali digitali Jahres-Rednerliste Liste annuelle des orateurs Lista annuale degli oratori In Amtliches Bulletin der Bundesversammlung Dans Bulletin officiel de l'Assemblée fédérale In Bollettino ufficiale dell'Assemblea federale Jahr 1998 Année Anno Band VI Volume Volume Session Wintersession Session Session d'hiver Sessione Sessione invernale Rat Vereinigte Bundesversammlung Conseil Assemblée fédérale Consiglio Assemblea federale Sitzung 00 Séance Seduta Geschäftsnummer --- Numéro d'objet Numero dell'oggetto Datum 06.11.1998 Date Data Seite 2996-2996 Page Pagina Ref. No 20 045 359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