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20021244 vom 12. Juni 1992</w:t>
      </w:r>
    </w:p>
    <w:p>
      <w:r>
        <w:t>Bundesverwaltung, 1992-06-12, DE</w:t>
      </w:r>
    </w:p>
    <w:p>
      <w:r>
        <w:rPr>
          <w:b/>
        </w:rPr>
        <w:t xml:space="preserve">Quelle: </w:t>
      </w:r>
      <w:r>
        <w:t>https://mcp.opencaselaw.ch/entscheid/ch_vb__td_class__metadataCell__20021244__td_</w:t>
      </w:r>
    </w:p>
    <w:p>
      <w:r>
        <w:t>FR: CH_VB 20021244 du 12 juin 1992</w:t>
      </w:r>
    </w:p>
    <w:p>
      <w:r>
        <w:t>IT: CH_VB 20021244 del 12 giugno 1992</w:t>
      </w:r>
    </w:p>
    <w:p>
      <w:pPr>
        <w:pStyle w:val="Heading2"/>
      </w:pPr>
      <w:r>
        <w:t>Erwägungen</w:t>
      </w:r>
    </w:p>
    <w:p>
      <w:r>
        <w:rPr>
          <w:b/>
        </w:rPr>
        <w:t>E. 12</w:t>
      </w:r>
    </w:p>
    <w:p>
      <w:r>
        <w:t>Juni 1992 N 961 Rüstungsprogramm 1992 Der Stimme enthalten sich-S'abstiennent: Bühler Simeon, Caccia, Eymann Christoph, Poncet, Raggen- bass, Stamm Luzi.Theubet (7) Abwesend sind die folgenden Ratsmitglieder - Sont absents: Gonseth, Gysin, Luder, Rutishauser, Stalder (5) Präsident Nebiker stimmt nicht M. Nebiker, président, ne vote pas An den Ständerat - Au Conseil des Etats Schluss der Sitzung um 12.45 Uhr La séance est levée à 12 h 45</w:t>
      </w:r>
    </w:p>
    <w:p>
      <w:r>
        <w:t>Schweizerisches Bundesarchiv, Digitale Amtsdruckschriften Archives fédérales suisses, Publications officielles numérisées Archivio federale svizzero, Pubblicazioni ufficiali digitali Rüstungsprogramm 1992 Programme d'armement 1992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09 Séance Seduta Geschäftsnummer 91.080 Numéro d'objet Numero dell'oggetto Datum 12.06.1992 - 07:00 Date Data Seite 934-961 Page Pagina Ref. No 20 021 244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